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00"/>
      </w:tblPr>
      <w:tblGrid>
        <w:gridCol w:w="3158"/>
        <w:gridCol w:w="292"/>
        <w:gridCol w:w="5838"/>
      </w:tblGrid>
      <w:tr w:rsidR="008624E9" w:rsidRPr="002631EE" w:rsidTr="00A50E3A">
        <w:trPr>
          <w:trHeight w:val="748"/>
        </w:trPr>
        <w:tc>
          <w:tcPr>
            <w:tcW w:w="1700" w:type="pct"/>
          </w:tcPr>
          <w:p w:rsidR="008624E9" w:rsidRPr="002631EE" w:rsidRDefault="008624E9" w:rsidP="002631EE">
            <w:pPr>
              <w:autoSpaceDE w:val="0"/>
              <w:autoSpaceDN w:val="0"/>
              <w:spacing w:after="0" w:line="240" w:lineRule="auto"/>
              <w:jc w:val="center"/>
              <w:rPr>
                <w:rFonts w:ascii="Times New Roman" w:eastAsia="Times New Roman" w:hAnsi="Times New Roman"/>
                <w:b/>
                <w:bCs/>
                <w:sz w:val="26"/>
                <w:szCs w:val="26"/>
              </w:rPr>
            </w:pPr>
            <w:r w:rsidRPr="002631EE">
              <w:rPr>
                <w:rFonts w:ascii="Times New Roman" w:eastAsia="Times New Roman" w:hAnsi="Times New Roman"/>
                <w:b/>
                <w:bCs/>
                <w:sz w:val="26"/>
                <w:szCs w:val="26"/>
              </w:rPr>
              <w:t>CHÍNH PHỦ</w:t>
            </w:r>
          </w:p>
          <w:p w:rsidR="008624E9" w:rsidRPr="002631EE" w:rsidRDefault="00F44E4F" w:rsidP="002631EE">
            <w:pPr>
              <w:autoSpaceDE w:val="0"/>
              <w:autoSpaceDN w:val="0"/>
              <w:spacing w:after="0" w:line="240" w:lineRule="auto"/>
              <w:jc w:val="center"/>
              <w:rPr>
                <w:rFonts w:ascii="Times New Roman" w:eastAsia="Times New Roman" w:hAnsi="Times New Roman"/>
                <w:sz w:val="28"/>
                <w:szCs w:val="28"/>
              </w:rPr>
            </w:pPr>
            <w:r w:rsidRPr="00F44E4F">
              <w:rPr>
                <w:rFonts w:ascii="Times New Roman" w:eastAsia="Times New Roman" w:hAnsi="Times New Roman"/>
                <w:i/>
                <w:iCs/>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60.45pt;margin-top:5.6pt;width:35.25pt;height:0;z-index:251658240" o:connectortype="straight"/>
              </w:pict>
            </w:r>
          </w:p>
        </w:tc>
        <w:tc>
          <w:tcPr>
            <w:tcW w:w="157" w:type="pct"/>
          </w:tcPr>
          <w:p w:rsidR="008624E9" w:rsidRPr="002631EE" w:rsidRDefault="008624E9" w:rsidP="002631EE">
            <w:pPr>
              <w:autoSpaceDE w:val="0"/>
              <w:autoSpaceDN w:val="0"/>
              <w:spacing w:after="0" w:line="240" w:lineRule="auto"/>
              <w:jc w:val="center"/>
              <w:rPr>
                <w:rFonts w:ascii="Times New Roman" w:eastAsia="Times New Roman" w:hAnsi="Times New Roman"/>
                <w:sz w:val="26"/>
                <w:szCs w:val="26"/>
              </w:rPr>
            </w:pPr>
          </w:p>
        </w:tc>
        <w:tc>
          <w:tcPr>
            <w:tcW w:w="3143" w:type="pct"/>
          </w:tcPr>
          <w:p w:rsidR="008624E9" w:rsidRPr="002631EE" w:rsidRDefault="008624E9" w:rsidP="008624E9">
            <w:pPr>
              <w:autoSpaceDE w:val="0"/>
              <w:autoSpaceDN w:val="0"/>
              <w:spacing w:after="0" w:line="240" w:lineRule="auto"/>
              <w:jc w:val="center"/>
              <w:rPr>
                <w:rFonts w:ascii="Times New Roman" w:eastAsia="Times New Roman" w:hAnsi="Times New Roman"/>
                <w:b/>
                <w:bCs/>
                <w:sz w:val="28"/>
                <w:szCs w:val="28"/>
              </w:rPr>
            </w:pPr>
            <w:r w:rsidRPr="002631EE">
              <w:rPr>
                <w:rFonts w:ascii="Times New Roman" w:eastAsia="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2631EE">
                  <w:rPr>
                    <w:rFonts w:ascii="Times New Roman" w:eastAsia="Times New Roman" w:hAnsi="Times New Roman"/>
                    <w:b/>
                    <w:bCs/>
                    <w:sz w:val="26"/>
                    <w:szCs w:val="26"/>
                  </w:rPr>
                  <w:t>NAM</w:t>
                </w:r>
              </w:smartTag>
            </w:smartTag>
          </w:p>
          <w:p w:rsidR="008624E9" w:rsidRPr="00A50E3A" w:rsidRDefault="008624E9" w:rsidP="008624E9">
            <w:pPr>
              <w:autoSpaceDE w:val="0"/>
              <w:autoSpaceDN w:val="0"/>
              <w:spacing w:after="0" w:line="240" w:lineRule="auto"/>
              <w:jc w:val="center"/>
              <w:rPr>
                <w:rFonts w:ascii="Times New Roman" w:eastAsia="Times New Roman" w:hAnsi="Times New Roman"/>
                <w:sz w:val="28"/>
                <w:szCs w:val="28"/>
              </w:rPr>
            </w:pPr>
            <w:r w:rsidRPr="00A50E3A">
              <w:rPr>
                <w:rFonts w:ascii="Times New Roman" w:eastAsia="Times New Roman" w:hAnsi="Times New Roman"/>
                <w:b/>
                <w:bCs/>
                <w:sz w:val="28"/>
                <w:szCs w:val="28"/>
              </w:rPr>
              <w:t>Độc lập - Tự do - Hạnh phúc</w:t>
            </w:r>
          </w:p>
        </w:tc>
      </w:tr>
      <w:tr w:rsidR="008624E9" w:rsidRPr="002631EE" w:rsidTr="008624E9">
        <w:tc>
          <w:tcPr>
            <w:tcW w:w="1700" w:type="pct"/>
          </w:tcPr>
          <w:p w:rsidR="008624E9" w:rsidRPr="00A50E3A" w:rsidRDefault="008624E9" w:rsidP="008624E9">
            <w:pPr>
              <w:autoSpaceDE w:val="0"/>
              <w:autoSpaceDN w:val="0"/>
              <w:spacing w:before="120" w:after="0" w:line="240" w:lineRule="auto"/>
              <w:jc w:val="center"/>
              <w:rPr>
                <w:rFonts w:ascii="Times New Roman" w:eastAsia="Times New Roman" w:hAnsi="Times New Roman"/>
                <w:b/>
                <w:bCs/>
                <w:sz w:val="26"/>
                <w:szCs w:val="26"/>
              </w:rPr>
            </w:pPr>
            <w:r w:rsidRPr="00A50E3A">
              <w:rPr>
                <w:rFonts w:ascii="Times New Roman" w:eastAsia="Times New Roman" w:hAnsi="Times New Roman"/>
                <w:sz w:val="26"/>
                <w:szCs w:val="26"/>
              </w:rPr>
              <w:t>Số:         /2019/NĐ-CP</w:t>
            </w:r>
          </w:p>
        </w:tc>
        <w:tc>
          <w:tcPr>
            <w:tcW w:w="157" w:type="pct"/>
          </w:tcPr>
          <w:p w:rsidR="008624E9" w:rsidRPr="002631EE" w:rsidRDefault="008624E9" w:rsidP="002631EE">
            <w:pPr>
              <w:autoSpaceDE w:val="0"/>
              <w:autoSpaceDN w:val="0"/>
              <w:spacing w:after="0" w:line="240" w:lineRule="auto"/>
              <w:jc w:val="center"/>
              <w:rPr>
                <w:rFonts w:ascii="Times New Roman" w:eastAsia="Times New Roman" w:hAnsi="Times New Roman"/>
                <w:sz w:val="26"/>
                <w:szCs w:val="26"/>
              </w:rPr>
            </w:pPr>
          </w:p>
        </w:tc>
        <w:tc>
          <w:tcPr>
            <w:tcW w:w="3143" w:type="pct"/>
          </w:tcPr>
          <w:p w:rsidR="008624E9" w:rsidRPr="002631EE" w:rsidRDefault="00F44E4F" w:rsidP="006164C5">
            <w:pPr>
              <w:autoSpaceDE w:val="0"/>
              <w:autoSpaceDN w:val="0"/>
              <w:spacing w:before="120" w:after="0" w:line="240" w:lineRule="auto"/>
              <w:jc w:val="center"/>
              <w:rPr>
                <w:rFonts w:ascii="Times New Roman" w:eastAsia="Times New Roman" w:hAnsi="Times New Roman"/>
                <w:b/>
                <w:bCs/>
              </w:rPr>
            </w:pPr>
            <w:r w:rsidRPr="00F44E4F">
              <w:rPr>
                <w:rFonts w:ascii="Times New Roman" w:eastAsia="Times New Roman" w:hAnsi="Times New Roman"/>
                <w:i/>
                <w:iCs/>
                <w:noProof/>
                <w:sz w:val="26"/>
                <w:szCs w:val="26"/>
              </w:rPr>
              <w:pict>
                <v:shape id="_x0000_s1027" type="#_x0000_t32" style="position:absolute;left:0;text-align:left;margin-left:67.05pt;margin-top:.75pt;width:155.25pt;height:0;z-index:251659264;mso-position-horizontal-relative:text;mso-position-vertical-relative:text" o:connectortype="straight"/>
              </w:pict>
            </w:r>
            <w:r w:rsidR="008624E9" w:rsidRPr="002631EE">
              <w:rPr>
                <w:rFonts w:ascii="Times New Roman" w:eastAsia="Times New Roman" w:hAnsi="Times New Roman"/>
                <w:i/>
                <w:iCs/>
                <w:sz w:val="26"/>
                <w:szCs w:val="26"/>
              </w:rPr>
              <w:t xml:space="preserve">Hà Nội, ngày </w:t>
            </w:r>
            <w:r w:rsidR="008624E9">
              <w:rPr>
                <w:rFonts w:ascii="Times New Roman" w:eastAsia="Times New Roman" w:hAnsi="Times New Roman"/>
                <w:i/>
                <w:iCs/>
                <w:sz w:val="26"/>
                <w:szCs w:val="26"/>
              </w:rPr>
              <w:t xml:space="preserve">    </w:t>
            </w:r>
            <w:r w:rsidR="008624E9" w:rsidRPr="002631EE">
              <w:rPr>
                <w:rFonts w:ascii="Times New Roman" w:eastAsia="Times New Roman" w:hAnsi="Times New Roman"/>
                <w:i/>
                <w:iCs/>
                <w:sz w:val="26"/>
                <w:szCs w:val="26"/>
              </w:rPr>
              <w:t xml:space="preserve">tháng </w:t>
            </w:r>
            <w:r w:rsidR="008624E9">
              <w:rPr>
                <w:rFonts w:ascii="Times New Roman" w:eastAsia="Times New Roman" w:hAnsi="Times New Roman"/>
                <w:i/>
                <w:iCs/>
                <w:sz w:val="26"/>
                <w:szCs w:val="26"/>
              </w:rPr>
              <w:t xml:space="preserve">  </w:t>
            </w:r>
            <w:r w:rsidR="008624E9" w:rsidRPr="002631EE">
              <w:rPr>
                <w:rFonts w:ascii="Times New Roman" w:eastAsia="Times New Roman" w:hAnsi="Times New Roman"/>
                <w:i/>
                <w:iCs/>
                <w:sz w:val="26"/>
                <w:szCs w:val="26"/>
              </w:rPr>
              <w:t xml:space="preserve"> năm 20</w:t>
            </w:r>
            <w:r w:rsidR="006164C5">
              <w:rPr>
                <w:rFonts w:ascii="Times New Roman" w:eastAsia="Times New Roman" w:hAnsi="Times New Roman"/>
                <w:i/>
                <w:iCs/>
                <w:sz w:val="26"/>
                <w:szCs w:val="26"/>
              </w:rPr>
              <w:t>20</w:t>
            </w:r>
          </w:p>
        </w:tc>
      </w:tr>
    </w:tbl>
    <w:p w:rsidR="002631EE" w:rsidRPr="002631EE" w:rsidRDefault="00F44E4F" w:rsidP="002631EE">
      <w:pPr>
        <w:widowControl w:val="0"/>
        <w:autoSpaceDE w:val="0"/>
        <w:autoSpaceDN w:val="0"/>
        <w:spacing w:after="0" w:line="360" w:lineRule="exact"/>
        <w:rPr>
          <w:rFonts w:ascii="Times New Roman" w:eastAsia="Times New Roman" w:hAnsi="Times New Roman"/>
          <w:sz w:val="28"/>
          <w:szCs w:val="28"/>
        </w:rPr>
      </w:pPr>
      <w:r>
        <w:rPr>
          <w:rFonts w:ascii="Times New Roman" w:eastAsia="Times New Roman" w:hAnsi="Times New Roman"/>
          <w:noProof/>
          <w:sz w:val="28"/>
          <w:szCs w:val="28"/>
        </w:rPr>
        <w:pict>
          <v:shapetype id="_x0000_t202" coordsize="21600,21600" o:spt="202" path="m,l,21600r21600,l21600,xe">
            <v:stroke joinstyle="miter"/>
            <v:path gradientshapeok="t" o:connecttype="rect"/>
          </v:shapetype>
          <v:shape id="_x0000_s1031" type="#_x0000_t202" style="position:absolute;margin-left:1.55pt;margin-top:8.8pt;width:101.25pt;height:31.5pt;z-index:251661312;mso-position-horizontal-relative:text;mso-position-vertical-relative:text">
            <v:textbox style="mso-next-textbox:#_x0000_s1031">
              <w:txbxContent>
                <w:p w:rsidR="009371FB" w:rsidRPr="00A63767" w:rsidRDefault="009371FB" w:rsidP="00A50E3A">
                  <w:pPr>
                    <w:jc w:val="center"/>
                    <w:rPr>
                      <w:rFonts w:ascii="Times New Roman" w:hAnsi="Times New Roman"/>
                      <w:b/>
                      <w:sz w:val="28"/>
                      <w:szCs w:val="28"/>
                    </w:rPr>
                  </w:pPr>
                  <w:r w:rsidRPr="00A63767">
                    <w:rPr>
                      <w:rFonts w:ascii="Times New Roman" w:hAnsi="Times New Roman"/>
                      <w:b/>
                      <w:sz w:val="28"/>
                      <w:szCs w:val="28"/>
                    </w:rPr>
                    <w:t>DỰ THẢO</w:t>
                  </w:r>
                </w:p>
              </w:txbxContent>
            </v:textbox>
          </v:shape>
        </w:pict>
      </w:r>
    </w:p>
    <w:p w:rsidR="00A70ED6" w:rsidRPr="002631EE" w:rsidRDefault="00A70ED6" w:rsidP="002631EE">
      <w:pPr>
        <w:autoSpaceDE w:val="0"/>
        <w:autoSpaceDN w:val="0"/>
        <w:spacing w:after="0" w:line="240" w:lineRule="auto"/>
        <w:jc w:val="center"/>
        <w:rPr>
          <w:rFonts w:ascii="Times New Roman" w:eastAsia="Times New Roman" w:hAnsi="Times New Roman"/>
          <w:b/>
          <w:bCs/>
          <w:sz w:val="28"/>
          <w:szCs w:val="28"/>
        </w:rPr>
      </w:pPr>
    </w:p>
    <w:p w:rsidR="00A726DA" w:rsidRDefault="00A726DA" w:rsidP="002631EE">
      <w:pPr>
        <w:autoSpaceDE w:val="0"/>
        <w:autoSpaceDN w:val="0"/>
        <w:spacing w:after="0" w:line="240" w:lineRule="auto"/>
        <w:jc w:val="center"/>
        <w:rPr>
          <w:rFonts w:ascii="Times New Roman" w:eastAsia="Times New Roman" w:hAnsi="Times New Roman"/>
          <w:b/>
          <w:bCs/>
          <w:sz w:val="28"/>
          <w:szCs w:val="28"/>
        </w:rPr>
      </w:pPr>
    </w:p>
    <w:p w:rsidR="002631EE" w:rsidRPr="002631EE" w:rsidRDefault="002631EE" w:rsidP="00A726DA">
      <w:pPr>
        <w:autoSpaceDE w:val="0"/>
        <w:autoSpaceDN w:val="0"/>
        <w:spacing w:after="0"/>
        <w:jc w:val="center"/>
        <w:rPr>
          <w:rFonts w:ascii="Times New Roman" w:eastAsia="Times New Roman" w:hAnsi="Times New Roman"/>
          <w:b/>
          <w:bCs/>
          <w:sz w:val="28"/>
          <w:szCs w:val="28"/>
        </w:rPr>
      </w:pPr>
      <w:r w:rsidRPr="002631EE">
        <w:rPr>
          <w:rFonts w:ascii="Times New Roman" w:eastAsia="Times New Roman" w:hAnsi="Times New Roman"/>
          <w:b/>
          <w:bCs/>
          <w:sz w:val="28"/>
          <w:szCs w:val="28"/>
        </w:rPr>
        <w:t xml:space="preserve">NGHỊ ĐỊNH </w:t>
      </w:r>
    </w:p>
    <w:p w:rsidR="00A32C88" w:rsidRDefault="002631EE" w:rsidP="00A726DA">
      <w:pPr>
        <w:spacing w:before="120" w:after="0"/>
        <w:jc w:val="center"/>
        <w:rPr>
          <w:rFonts w:ascii="Times New Roman" w:hAnsi="Times New Roman"/>
          <w:b/>
          <w:sz w:val="28"/>
          <w:szCs w:val="28"/>
        </w:rPr>
      </w:pPr>
      <w:r>
        <w:rPr>
          <w:rFonts w:ascii="Times New Roman" w:hAnsi="Times New Roman"/>
          <w:b/>
          <w:sz w:val="28"/>
          <w:szCs w:val="28"/>
        </w:rPr>
        <w:t>S</w:t>
      </w:r>
      <w:r w:rsidRPr="00E2453A">
        <w:rPr>
          <w:rFonts w:ascii="Times New Roman" w:hAnsi="Times New Roman"/>
          <w:b/>
          <w:sz w:val="28"/>
          <w:szCs w:val="28"/>
        </w:rPr>
        <w:t>ửa đổ</w:t>
      </w:r>
      <w:r>
        <w:rPr>
          <w:rFonts w:ascii="Times New Roman" w:hAnsi="Times New Roman"/>
          <w:b/>
          <w:sz w:val="28"/>
          <w:szCs w:val="28"/>
        </w:rPr>
        <w:t xml:space="preserve">i, </w:t>
      </w:r>
      <w:r w:rsidRPr="00E2453A">
        <w:rPr>
          <w:rFonts w:ascii="Times New Roman" w:hAnsi="Times New Roman"/>
          <w:b/>
          <w:sz w:val="28"/>
          <w:szCs w:val="28"/>
        </w:rPr>
        <w:t xml:space="preserve">bổ sung </w:t>
      </w:r>
      <w:r w:rsidR="00A32C88">
        <w:rPr>
          <w:rFonts w:ascii="Times New Roman" w:hAnsi="Times New Roman"/>
          <w:b/>
          <w:sz w:val="28"/>
          <w:szCs w:val="28"/>
        </w:rPr>
        <w:t xml:space="preserve">một số điều của </w:t>
      </w:r>
      <w:r w:rsidRPr="00E2453A">
        <w:rPr>
          <w:rFonts w:ascii="Times New Roman" w:hAnsi="Times New Roman"/>
          <w:b/>
          <w:sz w:val="28"/>
          <w:szCs w:val="28"/>
        </w:rPr>
        <w:t>Nghị định số 89/2013/NĐ-CP ngày</w:t>
      </w:r>
      <w:r>
        <w:rPr>
          <w:rFonts w:ascii="Times New Roman" w:hAnsi="Times New Roman"/>
          <w:b/>
          <w:sz w:val="28"/>
          <w:szCs w:val="28"/>
        </w:rPr>
        <w:t xml:space="preserve"> 0</w:t>
      </w:r>
      <w:r w:rsidRPr="00E2453A">
        <w:rPr>
          <w:rFonts w:ascii="Times New Roman" w:hAnsi="Times New Roman"/>
          <w:b/>
          <w:sz w:val="28"/>
          <w:szCs w:val="28"/>
        </w:rPr>
        <w:t>6</w:t>
      </w:r>
      <w:r w:rsidR="0069486C">
        <w:rPr>
          <w:rFonts w:ascii="Times New Roman" w:hAnsi="Times New Roman"/>
          <w:b/>
          <w:sz w:val="28"/>
          <w:szCs w:val="28"/>
        </w:rPr>
        <w:t xml:space="preserve"> tháng 8 năm </w:t>
      </w:r>
      <w:r w:rsidRPr="00E2453A">
        <w:rPr>
          <w:rFonts w:ascii="Times New Roman" w:hAnsi="Times New Roman"/>
          <w:b/>
          <w:sz w:val="28"/>
          <w:szCs w:val="28"/>
        </w:rPr>
        <w:t>2013 của Chính phủ</w:t>
      </w:r>
      <w:r>
        <w:rPr>
          <w:rFonts w:ascii="Times New Roman" w:hAnsi="Times New Roman"/>
          <w:b/>
          <w:sz w:val="28"/>
          <w:szCs w:val="28"/>
        </w:rPr>
        <w:t xml:space="preserve"> q</w:t>
      </w:r>
      <w:r w:rsidRPr="00E2453A">
        <w:rPr>
          <w:rFonts w:ascii="Times New Roman" w:hAnsi="Times New Roman"/>
          <w:b/>
          <w:sz w:val="28"/>
          <w:szCs w:val="28"/>
        </w:rPr>
        <w:t>uy định chi tiết thi hành một số điề</w:t>
      </w:r>
      <w:r>
        <w:rPr>
          <w:rFonts w:ascii="Times New Roman" w:hAnsi="Times New Roman"/>
          <w:b/>
          <w:sz w:val="28"/>
          <w:szCs w:val="28"/>
        </w:rPr>
        <w:t xml:space="preserve">u </w:t>
      </w:r>
    </w:p>
    <w:p w:rsidR="002631EE" w:rsidRPr="00E2453A" w:rsidRDefault="002631EE" w:rsidP="00A726DA">
      <w:pPr>
        <w:spacing w:after="0"/>
        <w:jc w:val="center"/>
        <w:rPr>
          <w:rFonts w:ascii="Times New Roman" w:hAnsi="Times New Roman"/>
          <w:b/>
          <w:sz w:val="28"/>
          <w:szCs w:val="28"/>
        </w:rPr>
      </w:pPr>
      <w:proofErr w:type="gramStart"/>
      <w:r>
        <w:rPr>
          <w:rFonts w:ascii="Times New Roman" w:hAnsi="Times New Roman"/>
          <w:b/>
          <w:sz w:val="28"/>
          <w:szCs w:val="28"/>
        </w:rPr>
        <w:t>c</w:t>
      </w:r>
      <w:r w:rsidRPr="00E2453A">
        <w:rPr>
          <w:rFonts w:ascii="Times New Roman" w:hAnsi="Times New Roman"/>
          <w:b/>
          <w:sz w:val="28"/>
          <w:szCs w:val="28"/>
        </w:rPr>
        <w:t>ủa</w:t>
      </w:r>
      <w:proofErr w:type="gramEnd"/>
      <w:r w:rsidRPr="00E2453A">
        <w:rPr>
          <w:rFonts w:ascii="Times New Roman" w:hAnsi="Times New Roman"/>
          <w:b/>
          <w:sz w:val="28"/>
          <w:szCs w:val="28"/>
        </w:rPr>
        <w:t xml:space="preserve"> Luật Giá về thẩm định giá</w:t>
      </w:r>
    </w:p>
    <w:p w:rsidR="00C33D1E" w:rsidRDefault="00F44E4F" w:rsidP="00A726DA">
      <w:pPr>
        <w:widowControl w:val="0"/>
        <w:autoSpaceDE w:val="0"/>
        <w:autoSpaceDN w:val="0"/>
        <w:spacing w:before="120" w:after="0"/>
        <w:ind w:firstLine="709"/>
        <w:jc w:val="both"/>
        <w:rPr>
          <w:rFonts w:ascii="Times New Roman" w:eastAsia="Times New Roman" w:hAnsi="Times New Roman"/>
          <w:i/>
          <w:sz w:val="28"/>
          <w:szCs w:val="28"/>
        </w:rPr>
      </w:pPr>
      <w:r>
        <w:rPr>
          <w:rFonts w:ascii="Times New Roman" w:eastAsia="Times New Roman" w:hAnsi="Times New Roman"/>
          <w:i/>
          <w:noProof/>
          <w:sz w:val="28"/>
          <w:szCs w:val="28"/>
        </w:rPr>
        <w:pict>
          <v:shape id="_x0000_s1028" type="#_x0000_t32" style="position:absolute;left:0;text-align:left;margin-left:192.45pt;margin-top:4.3pt;width:77.25pt;height:0;z-index:251660288" o:connectortype="straight"/>
        </w:pict>
      </w:r>
    </w:p>
    <w:p w:rsidR="002631EE" w:rsidRPr="002631EE" w:rsidRDefault="002631EE" w:rsidP="00A726DA">
      <w:pPr>
        <w:widowControl w:val="0"/>
        <w:autoSpaceDE w:val="0"/>
        <w:autoSpaceDN w:val="0"/>
        <w:spacing w:before="120" w:after="0"/>
        <w:ind w:firstLine="709"/>
        <w:jc w:val="both"/>
        <w:rPr>
          <w:rFonts w:ascii="Times New Roman" w:eastAsia="Times New Roman" w:hAnsi="Times New Roman"/>
          <w:i/>
          <w:sz w:val="28"/>
          <w:szCs w:val="28"/>
        </w:rPr>
      </w:pPr>
      <w:r w:rsidRPr="002631EE">
        <w:rPr>
          <w:rFonts w:ascii="Times New Roman" w:eastAsia="Times New Roman" w:hAnsi="Times New Roman"/>
          <w:i/>
          <w:sz w:val="28"/>
          <w:szCs w:val="28"/>
        </w:rPr>
        <w:t>Căn cứ Luật Tổ chức Chính phủ ngày 19 tháng 6 năm 2015;</w:t>
      </w:r>
    </w:p>
    <w:p w:rsidR="002631EE" w:rsidRPr="002631EE" w:rsidRDefault="002631EE" w:rsidP="00A726DA">
      <w:pPr>
        <w:widowControl w:val="0"/>
        <w:autoSpaceDE w:val="0"/>
        <w:autoSpaceDN w:val="0"/>
        <w:spacing w:before="120" w:after="120"/>
        <w:ind w:firstLine="709"/>
        <w:jc w:val="both"/>
        <w:rPr>
          <w:rFonts w:ascii="Times New Roman" w:eastAsia="Times New Roman" w:hAnsi="Times New Roman"/>
          <w:i/>
          <w:sz w:val="28"/>
          <w:szCs w:val="28"/>
        </w:rPr>
      </w:pPr>
      <w:r w:rsidRPr="002631EE">
        <w:rPr>
          <w:rFonts w:ascii="Times New Roman" w:eastAsia="Times New Roman" w:hAnsi="Times New Roman"/>
          <w:i/>
          <w:sz w:val="28"/>
          <w:szCs w:val="28"/>
        </w:rPr>
        <w:t xml:space="preserve">Căn cứ </w:t>
      </w:r>
      <w:r w:rsidR="003369CD">
        <w:rPr>
          <w:rFonts w:ascii="Times New Roman" w:eastAsia="Times New Roman" w:hAnsi="Times New Roman"/>
          <w:i/>
          <w:sz w:val="28"/>
          <w:szCs w:val="28"/>
        </w:rPr>
        <w:t xml:space="preserve">Luật giá ngày 20 tháng 6 </w:t>
      </w:r>
      <w:r w:rsidRPr="002631EE">
        <w:rPr>
          <w:rFonts w:ascii="Times New Roman" w:eastAsia="Times New Roman" w:hAnsi="Times New Roman"/>
          <w:i/>
          <w:sz w:val="28"/>
          <w:szCs w:val="28"/>
        </w:rPr>
        <w:t>năm 201</w:t>
      </w:r>
      <w:r w:rsidR="003369CD">
        <w:rPr>
          <w:rFonts w:ascii="Times New Roman" w:eastAsia="Times New Roman" w:hAnsi="Times New Roman"/>
          <w:i/>
          <w:sz w:val="28"/>
          <w:szCs w:val="28"/>
        </w:rPr>
        <w:t>2</w:t>
      </w:r>
      <w:r w:rsidRPr="002631EE">
        <w:rPr>
          <w:rFonts w:ascii="Times New Roman" w:eastAsia="Times New Roman" w:hAnsi="Times New Roman"/>
          <w:i/>
          <w:sz w:val="28"/>
          <w:szCs w:val="28"/>
        </w:rPr>
        <w:t>;</w:t>
      </w:r>
    </w:p>
    <w:p w:rsidR="002631EE" w:rsidRPr="002631EE" w:rsidRDefault="002631EE" w:rsidP="00A726DA">
      <w:pPr>
        <w:widowControl w:val="0"/>
        <w:autoSpaceDE w:val="0"/>
        <w:autoSpaceDN w:val="0"/>
        <w:spacing w:before="120" w:after="120"/>
        <w:ind w:firstLine="709"/>
        <w:jc w:val="both"/>
        <w:rPr>
          <w:rFonts w:ascii="Times New Roman" w:eastAsia="Times New Roman" w:hAnsi="Times New Roman"/>
          <w:i/>
          <w:sz w:val="28"/>
          <w:szCs w:val="28"/>
        </w:rPr>
      </w:pPr>
      <w:r w:rsidRPr="002631EE">
        <w:rPr>
          <w:rFonts w:ascii="Times New Roman" w:eastAsia="Times New Roman" w:hAnsi="Times New Roman"/>
          <w:i/>
          <w:sz w:val="28"/>
          <w:szCs w:val="28"/>
        </w:rPr>
        <w:t>Theo đề nghị của Bộ tr</w:t>
      </w:r>
      <w:r w:rsidRPr="002631EE">
        <w:rPr>
          <w:rFonts w:ascii="Times New Roman" w:eastAsia="Times New Roman" w:hAnsi="Times New Roman"/>
          <w:i/>
          <w:sz w:val="28"/>
          <w:szCs w:val="28"/>
        </w:rPr>
        <w:softHyphen/>
        <w:t>ưởng Bộ Tài chính,</w:t>
      </w:r>
    </w:p>
    <w:p w:rsidR="00EB4009" w:rsidRDefault="002631EE" w:rsidP="00A726DA">
      <w:pPr>
        <w:widowControl w:val="0"/>
        <w:autoSpaceDE w:val="0"/>
        <w:autoSpaceDN w:val="0"/>
        <w:spacing w:before="120" w:after="120"/>
        <w:ind w:firstLine="709"/>
        <w:jc w:val="both"/>
        <w:rPr>
          <w:rFonts w:ascii="Times New Roman" w:eastAsia="Times New Roman" w:hAnsi="Times New Roman"/>
          <w:bCs/>
          <w:i/>
          <w:sz w:val="28"/>
          <w:szCs w:val="28"/>
        </w:rPr>
      </w:pPr>
      <w:r w:rsidRPr="002631EE">
        <w:rPr>
          <w:rFonts w:ascii="Times New Roman" w:eastAsia="Times New Roman" w:hAnsi="Times New Roman"/>
          <w:i/>
          <w:sz w:val="28"/>
          <w:szCs w:val="28"/>
        </w:rPr>
        <w:t xml:space="preserve">Chính phủ ban hành Nghị định </w:t>
      </w:r>
      <w:r w:rsidR="00EB4009">
        <w:rPr>
          <w:rFonts w:ascii="Times New Roman" w:eastAsia="Times New Roman" w:hAnsi="Times New Roman"/>
          <w:i/>
          <w:sz w:val="28"/>
          <w:szCs w:val="28"/>
        </w:rPr>
        <w:t>s</w:t>
      </w:r>
      <w:r w:rsidR="00EB4009" w:rsidRPr="00EB4009">
        <w:rPr>
          <w:rFonts w:ascii="Times New Roman" w:eastAsia="Times New Roman" w:hAnsi="Times New Roman"/>
          <w:i/>
          <w:sz w:val="28"/>
          <w:szCs w:val="28"/>
        </w:rPr>
        <w:t>ửa đổi, bổ sung một số điều của Nghị định số 89/2013/NĐ-CP ngày 06/8/2013 của Chính phủ quy định chi tiết thi hành một số điều của Luật Giá về thẩm định giá</w:t>
      </w:r>
      <w:r w:rsidRPr="002631EE">
        <w:rPr>
          <w:rFonts w:ascii="Times New Roman" w:eastAsia="Times New Roman" w:hAnsi="Times New Roman"/>
          <w:bCs/>
          <w:i/>
          <w:sz w:val="28"/>
          <w:szCs w:val="28"/>
        </w:rPr>
        <w:t>.</w:t>
      </w:r>
    </w:p>
    <w:p w:rsidR="00EB4009" w:rsidRDefault="0069486C" w:rsidP="00A726DA">
      <w:pPr>
        <w:spacing w:before="120" w:after="120"/>
        <w:ind w:firstLine="709"/>
        <w:jc w:val="both"/>
        <w:rPr>
          <w:rFonts w:ascii="Times New Roman" w:hAnsi="Times New Roman"/>
          <w:b/>
          <w:bCs/>
          <w:color w:val="000000"/>
          <w:sz w:val="28"/>
          <w:szCs w:val="28"/>
          <w:shd w:val="clear" w:color="auto" w:fill="FFFFFF"/>
        </w:rPr>
      </w:pPr>
      <w:bookmarkStart w:id="0" w:name="dieu_1"/>
      <w:r w:rsidRPr="0069486C">
        <w:rPr>
          <w:rFonts w:ascii="Times New Roman" w:hAnsi="Times New Roman"/>
          <w:b/>
          <w:bCs/>
          <w:color w:val="000000"/>
          <w:sz w:val="28"/>
          <w:szCs w:val="28"/>
          <w:shd w:val="clear" w:color="auto" w:fill="FFFFFF"/>
          <w:lang w:val="vi-VN"/>
        </w:rPr>
        <w:t xml:space="preserve">Điều 1. Sửa đổi, bổ sung một số điều của </w:t>
      </w:r>
      <w:bookmarkEnd w:id="0"/>
      <w:r w:rsidRPr="00E2453A">
        <w:rPr>
          <w:rFonts w:ascii="Times New Roman" w:hAnsi="Times New Roman"/>
          <w:b/>
          <w:sz w:val="28"/>
          <w:szCs w:val="28"/>
        </w:rPr>
        <w:t>Nghị định số 89/2013/NĐ-CP ngày</w:t>
      </w:r>
      <w:r>
        <w:rPr>
          <w:rFonts w:ascii="Times New Roman" w:hAnsi="Times New Roman"/>
          <w:b/>
          <w:sz w:val="28"/>
          <w:szCs w:val="28"/>
        </w:rPr>
        <w:t xml:space="preserve"> 0</w:t>
      </w:r>
      <w:r w:rsidRPr="00E2453A">
        <w:rPr>
          <w:rFonts w:ascii="Times New Roman" w:hAnsi="Times New Roman"/>
          <w:b/>
          <w:sz w:val="28"/>
          <w:szCs w:val="28"/>
        </w:rPr>
        <w:t>6</w:t>
      </w:r>
      <w:r>
        <w:rPr>
          <w:rFonts w:ascii="Times New Roman" w:hAnsi="Times New Roman"/>
          <w:b/>
          <w:sz w:val="28"/>
          <w:szCs w:val="28"/>
        </w:rPr>
        <w:t xml:space="preserve"> tháng 8 năm </w:t>
      </w:r>
      <w:r w:rsidRPr="00E2453A">
        <w:rPr>
          <w:rFonts w:ascii="Times New Roman" w:hAnsi="Times New Roman"/>
          <w:b/>
          <w:sz w:val="28"/>
          <w:szCs w:val="28"/>
        </w:rPr>
        <w:t>2013 của Chính phủ</w:t>
      </w:r>
      <w:r>
        <w:rPr>
          <w:rFonts w:ascii="Times New Roman" w:hAnsi="Times New Roman"/>
          <w:b/>
          <w:sz w:val="28"/>
          <w:szCs w:val="28"/>
        </w:rPr>
        <w:t xml:space="preserve"> q</w:t>
      </w:r>
      <w:r w:rsidRPr="00E2453A">
        <w:rPr>
          <w:rFonts w:ascii="Times New Roman" w:hAnsi="Times New Roman"/>
          <w:b/>
          <w:sz w:val="28"/>
          <w:szCs w:val="28"/>
        </w:rPr>
        <w:t>uy định chi tiết thi hành một số điề</w:t>
      </w:r>
      <w:r>
        <w:rPr>
          <w:rFonts w:ascii="Times New Roman" w:hAnsi="Times New Roman"/>
          <w:b/>
          <w:sz w:val="28"/>
          <w:szCs w:val="28"/>
        </w:rPr>
        <w:t>u c</w:t>
      </w:r>
      <w:r w:rsidRPr="00E2453A">
        <w:rPr>
          <w:rFonts w:ascii="Times New Roman" w:hAnsi="Times New Roman"/>
          <w:b/>
          <w:sz w:val="28"/>
          <w:szCs w:val="28"/>
        </w:rPr>
        <w:t>ủa Luật Giá về thẩm định giá</w:t>
      </w:r>
      <w:r>
        <w:rPr>
          <w:rFonts w:ascii="Times New Roman" w:hAnsi="Times New Roman"/>
          <w:b/>
          <w:sz w:val="28"/>
          <w:szCs w:val="28"/>
        </w:rPr>
        <w:t xml:space="preserve"> </w:t>
      </w:r>
      <w:r w:rsidRPr="0069486C">
        <w:rPr>
          <w:rFonts w:ascii="Times New Roman" w:hAnsi="Times New Roman"/>
          <w:b/>
          <w:bCs/>
          <w:color w:val="000000"/>
          <w:sz w:val="28"/>
          <w:szCs w:val="28"/>
          <w:shd w:val="clear" w:color="auto" w:fill="FFFFFF"/>
        </w:rPr>
        <w:t>như sau:</w:t>
      </w:r>
    </w:p>
    <w:p w:rsidR="00FF24D1" w:rsidRDefault="008A45D6" w:rsidP="00A726DA">
      <w:pPr>
        <w:spacing w:before="120" w:after="120"/>
        <w:ind w:firstLine="720"/>
        <w:jc w:val="both"/>
        <w:rPr>
          <w:rFonts w:ascii="Times New Roman" w:hAnsi="Times New Roman"/>
          <w:sz w:val="28"/>
          <w:szCs w:val="28"/>
        </w:rPr>
      </w:pPr>
      <w:r>
        <w:rPr>
          <w:rFonts w:ascii="Times New Roman" w:hAnsi="Times New Roman"/>
          <w:sz w:val="28"/>
          <w:szCs w:val="28"/>
          <w:lang w:val="sv-SE"/>
        </w:rPr>
        <w:t>1</w:t>
      </w:r>
      <w:r w:rsidR="00FF24D1">
        <w:rPr>
          <w:rFonts w:ascii="Times New Roman" w:hAnsi="Times New Roman"/>
          <w:sz w:val="28"/>
          <w:szCs w:val="28"/>
          <w:lang w:val="sv-SE"/>
        </w:rPr>
        <w:t xml:space="preserve">. </w:t>
      </w:r>
      <w:r w:rsidR="00FF24D1">
        <w:rPr>
          <w:rFonts w:ascii="Times New Roman" w:hAnsi="Times New Roman"/>
          <w:bCs/>
          <w:color w:val="000000"/>
          <w:sz w:val="28"/>
          <w:szCs w:val="28"/>
          <w:shd w:val="clear" w:color="auto" w:fill="FFFFFF"/>
        </w:rPr>
        <w:t xml:space="preserve">Bổ sung Điều 7a vào sau Điều 7 </w:t>
      </w:r>
      <w:r w:rsidR="00FF24D1" w:rsidRPr="00B37A72">
        <w:rPr>
          <w:rFonts w:ascii="Times New Roman" w:hAnsi="Times New Roman"/>
          <w:sz w:val="28"/>
          <w:szCs w:val="28"/>
        </w:rPr>
        <w:t>của Nghị định số 89/2013/NĐ-CP như sau</w:t>
      </w:r>
      <w:r w:rsidR="00FF24D1">
        <w:rPr>
          <w:rFonts w:ascii="Times New Roman" w:hAnsi="Times New Roman"/>
          <w:sz w:val="28"/>
          <w:szCs w:val="28"/>
        </w:rPr>
        <w:t>:</w:t>
      </w:r>
    </w:p>
    <w:p w:rsidR="00F06097" w:rsidRDefault="00F06097" w:rsidP="00A726DA">
      <w:pPr>
        <w:spacing w:before="120" w:after="120"/>
        <w:ind w:firstLine="720"/>
        <w:jc w:val="both"/>
        <w:rPr>
          <w:rFonts w:ascii="Times New Roman" w:hAnsi="Times New Roman"/>
          <w:sz w:val="28"/>
          <w:szCs w:val="28"/>
          <w:lang w:val="sv-SE"/>
        </w:rPr>
      </w:pPr>
      <w:r w:rsidRPr="002A6FBF">
        <w:rPr>
          <w:rFonts w:ascii="Times New Roman" w:hAnsi="Times New Roman"/>
          <w:sz w:val="28"/>
          <w:szCs w:val="28"/>
          <w:lang w:val="sv-SE"/>
        </w:rPr>
        <w:t>“</w:t>
      </w:r>
      <w:r>
        <w:rPr>
          <w:rFonts w:ascii="Times New Roman" w:hAnsi="Times New Roman"/>
          <w:sz w:val="28"/>
          <w:szCs w:val="28"/>
          <w:lang w:val="sv-SE"/>
        </w:rPr>
        <w:t xml:space="preserve">Điều 7a. Nghĩa vụ ký </w:t>
      </w:r>
      <w:r w:rsidRPr="00F06097">
        <w:rPr>
          <w:rFonts w:ascii="Times New Roman" w:hAnsi="Times New Roman"/>
          <w:sz w:val="28"/>
          <w:szCs w:val="28"/>
          <w:lang w:val="sv-SE"/>
        </w:rPr>
        <w:t>báo cáo kết quả thẩm định giá, chứng thư thẩm định giá</w:t>
      </w:r>
      <w:r>
        <w:rPr>
          <w:rFonts w:ascii="Times New Roman" w:hAnsi="Times New Roman"/>
          <w:sz w:val="28"/>
          <w:szCs w:val="28"/>
          <w:lang w:val="sv-SE"/>
        </w:rPr>
        <w:t xml:space="preserve"> của thẩm định viên về giá hành nghề</w:t>
      </w:r>
    </w:p>
    <w:p w:rsidR="00995CDF" w:rsidRDefault="00995CDF" w:rsidP="00A726DA">
      <w:pPr>
        <w:spacing w:before="120" w:after="120"/>
        <w:ind w:firstLine="720"/>
        <w:jc w:val="both"/>
        <w:rPr>
          <w:rFonts w:ascii="Times New Roman" w:hAnsi="Times New Roman"/>
          <w:sz w:val="28"/>
          <w:szCs w:val="28"/>
          <w:lang w:val="sv-SE" w:bidi="th-TH"/>
        </w:rPr>
      </w:pPr>
      <w:r>
        <w:rPr>
          <w:rFonts w:ascii="Times New Roman" w:hAnsi="Times New Roman"/>
          <w:sz w:val="28"/>
          <w:szCs w:val="28"/>
          <w:lang w:val="sv-SE" w:bidi="th-TH"/>
        </w:rPr>
        <w:t>1. T</w:t>
      </w:r>
      <w:r w:rsidR="00F06097">
        <w:rPr>
          <w:rFonts w:ascii="Times New Roman" w:hAnsi="Times New Roman"/>
          <w:sz w:val="28"/>
          <w:szCs w:val="28"/>
          <w:lang w:val="sv-SE" w:bidi="th-TH"/>
        </w:rPr>
        <w:t xml:space="preserve">hẩm định viên về giá hành nghề </w:t>
      </w:r>
      <w:r w:rsidR="00F50BBB">
        <w:rPr>
          <w:rFonts w:ascii="Times New Roman" w:hAnsi="Times New Roman"/>
          <w:sz w:val="28"/>
          <w:szCs w:val="28"/>
          <w:lang w:val="sv-SE" w:bidi="th-TH"/>
        </w:rPr>
        <w:t>trừ thẩm định viên về giá hành nghề là người đại diện theo pháp luật của doanh nghiệp</w:t>
      </w:r>
      <w:r w:rsidR="00F50BBB" w:rsidRPr="002A6FBF">
        <w:rPr>
          <w:rFonts w:ascii="Times New Roman" w:hAnsi="Times New Roman"/>
          <w:sz w:val="28"/>
          <w:szCs w:val="28"/>
          <w:lang w:val="sv-SE" w:bidi="th-TH"/>
        </w:rPr>
        <w:t xml:space="preserve"> </w:t>
      </w:r>
      <w:r w:rsidR="00F06097">
        <w:rPr>
          <w:rFonts w:ascii="Times New Roman" w:hAnsi="Times New Roman"/>
          <w:sz w:val="28"/>
          <w:szCs w:val="28"/>
          <w:lang w:val="sv-SE" w:bidi="th-TH"/>
        </w:rPr>
        <w:t>phải ký ít nhất 10</w:t>
      </w:r>
      <w:r w:rsidR="00F06097" w:rsidRPr="002A6FBF">
        <w:rPr>
          <w:rFonts w:ascii="Times New Roman" w:hAnsi="Times New Roman"/>
          <w:sz w:val="28"/>
          <w:szCs w:val="28"/>
          <w:lang w:val="sv-SE" w:bidi="th-TH"/>
        </w:rPr>
        <w:t> bộ Chứng thư và Báo cáo kết quả thẩm định giá</w:t>
      </w:r>
      <w:r>
        <w:rPr>
          <w:rFonts w:ascii="Times New Roman" w:hAnsi="Times New Roman"/>
          <w:sz w:val="28"/>
          <w:szCs w:val="28"/>
          <w:lang w:val="sv-SE" w:bidi="th-TH"/>
        </w:rPr>
        <w:t xml:space="preserve"> trong năm được thông báo hành nghề</w:t>
      </w:r>
      <w:r w:rsidR="00FF24D1">
        <w:rPr>
          <w:rFonts w:ascii="Times New Roman" w:hAnsi="Times New Roman"/>
          <w:sz w:val="28"/>
          <w:szCs w:val="28"/>
          <w:lang w:val="sv-SE" w:bidi="th-TH"/>
        </w:rPr>
        <w:t xml:space="preserve">. </w:t>
      </w:r>
    </w:p>
    <w:p w:rsidR="00F06097" w:rsidRDefault="00995CDF" w:rsidP="00A726DA">
      <w:pPr>
        <w:spacing w:before="120" w:after="120"/>
        <w:ind w:firstLine="720"/>
        <w:jc w:val="both"/>
        <w:rPr>
          <w:rFonts w:ascii="Times New Roman" w:hAnsi="Times New Roman"/>
          <w:sz w:val="28"/>
          <w:szCs w:val="28"/>
          <w:lang w:val="sv-SE" w:bidi="th-TH"/>
        </w:rPr>
      </w:pPr>
      <w:r>
        <w:rPr>
          <w:rFonts w:ascii="Times New Roman" w:hAnsi="Times New Roman"/>
          <w:sz w:val="28"/>
          <w:szCs w:val="28"/>
          <w:lang w:val="sv-SE" w:bidi="th-TH"/>
        </w:rPr>
        <w:t xml:space="preserve">2. </w:t>
      </w:r>
      <w:r w:rsidR="00F50BBB">
        <w:rPr>
          <w:rFonts w:ascii="Times New Roman" w:hAnsi="Times New Roman"/>
          <w:sz w:val="28"/>
          <w:szCs w:val="28"/>
          <w:lang w:val="sv-SE" w:bidi="th-TH"/>
        </w:rPr>
        <w:t xml:space="preserve">Đến </w:t>
      </w:r>
      <w:r w:rsidR="00FF24D1">
        <w:rPr>
          <w:rFonts w:ascii="Times New Roman" w:hAnsi="Times New Roman"/>
          <w:sz w:val="28"/>
          <w:szCs w:val="28"/>
          <w:lang w:val="sv-SE" w:bidi="th-TH"/>
        </w:rPr>
        <w:t xml:space="preserve">hết ngày </w:t>
      </w:r>
      <w:r w:rsidR="00F50BBB">
        <w:rPr>
          <w:rFonts w:ascii="Times New Roman" w:hAnsi="Times New Roman"/>
          <w:sz w:val="28"/>
          <w:szCs w:val="28"/>
          <w:lang w:val="sv-SE" w:bidi="th-TH"/>
        </w:rPr>
        <w:t xml:space="preserve">15 tháng </w:t>
      </w:r>
      <w:r w:rsidR="00FF24D1">
        <w:rPr>
          <w:rFonts w:ascii="Times New Roman" w:hAnsi="Times New Roman"/>
          <w:sz w:val="28"/>
          <w:szCs w:val="28"/>
          <w:lang w:val="sv-SE" w:bidi="th-TH"/>
        </w:rPr>
        <w:t>12</w:t>
      </w:r>
      <w:r>
        <w:rPr>
          <w:rFonts w:ascii="Times New Roman" w:hAnsi="Times New Roman"/>
          <w:sz w:val="28"/>
          <w:szCs w:val="28"/>
          <w:lang w:val="sv-SE" w:bidi="th-TH"/>
        </w:rPr>
        <w:t xml:space="preserve"> </w:t>
      </w:r>
      <w:r w:rsidR="00F50BBB">
        <w:rPr>
          <w:rFonts w:ascii="Times New Roman" w:hAnsi="Times New Roman"/>
          <w:sz w:val="28"/>
          <w:szCs w:val="28"/>
          <w:lang w:val="sv-SE" w:bidi="th-TH"/>
        </w:rPr>
        <w:t>của năm hành nghề</w:t>
      </w:r>
      <w:r>
        <w:rPr>
          <w:rFonts w:ascii="Times New Roman" w:hAnsi="Times New Roman"/>
          <w:sz w:val="28"/>
          <w:szCs w:val="28"/>
          <w:lang w:val="sv-SE" w:bidi="th-TH"/>
        </w:rPr>
        <w:t xml:space="preserve">, </w:t>
      </w:r>
      <w:r w:rsidR="00FF24D1">
        <w:rPr>
          <w:rFonts w:ascii="Times New Roman" w:hAnsi="Times New Roman"/>
          <w:sz w:val="28"/>
          <w:szCs w:val="28"/>
          <w:lang w:val="sv-SE" w:bidi="th-TH"/>
        </w:rPr>
        <w:t>thẩm định viên về giá</w:t>
      </w:r>
      <w:r w:rsidR="00F50BBB">
        <w:rPr>
          <w:rFonts w:ascii="Times New Roman" w:hAnsi="Times New Roman"/>
          <w:sz w:val="28"/>
          <w:szCs w:val="28"/>
          <w:lang w:val="sv-SE" w:bidi="th-TH"/>
        </w:rPr>
        <w:t xml:space="preserve"> đã </w:t>
      </w:r>
      <w:r w:rsidR="00FF24D1">
        <w:rPr>
          <w:rFonts w:ascii="Times New Roman" w:hAnsi="Times New Roman"/>
          <w:sz w:val="28"/>
          <w:szCs w:val="28"/>
          <w:lang w:val="sv-SE" w:bidi="th-TH"/>
        </w:rPr>
        <w:t xml:space="preserve">hành nghề </w:t>
      </w:r>
      <w:r w:rsidR="00F50BBB">
        <w:rPr>
          <w:rFonts w:ascii="Times New Roman" w:hAnsi="Times New Roman"/>
          <w:sz w:val="28"/>
          <w:szCs w:val="28"/>
          <w:lang w:val="sv-SE" w:bidi="th-TH"/>
        </w:rPr>
        <w:t xml:space="preserve">từ 06 tháng trong năm trở lên </w:t>
      </w:r>
      <w:r w:rsidR="00FF24D1">
        <w:rPr>
          <w:rFonts w:ascii="Times New Roman" w:hAnsi="Times New Roman"/>
          <w:sz w:val="28"/>
          <w:szCs w:val="28"/>
          <w:lang w:val="sv-SE" w:bidi="th-TH"/>
        </w:rPr>
        <w:t>không ký đủ 10</w:t>
      </w:r>
      <w:r w:rsidR="00FF24D1" w:rsidRPr="002A6FBF">
        <w:rPr>
          <w:rFonts w:ascii="Times New Roman" w:hAnsi="Times New Roman"/>
          <w:sz w:val="28"/>
          <w:szCs w:val="28"/>
          <w:lang w:val="sv-SE" w:bidi="th-TH"/>
        </w:rPr>
        <w:t> bộ Chứng thư và Báo cáo kết quả thẩm định giá</w:t>
      </w:r>
      <w:r w:rsidR="00FF24D1">
        <w:rPr>
          <w:rFonts w:ascii="Times New Roman" w:hAnsi="Times New Roman"/>
          <w:sz w:val="28"/>
          <w:szCs w:val="28"/>
          <w:lang w:val="sv-SE" w:bidi="th-TH"/>
        </w:rPr>
        <w:t xml:space="preserve"> </w:t>
      </w:r>
      <w:r>
        <w:rPr>
          <w:rFonts w:ascii="Times New Roman" w:hAnsi="Times New Roman"/>
          <w:sz w:val="28"/>
          <w:szCs w:val="28"/>
          <w:lang w:val="sv-SE" w:bidi="th-TH"/>
        </w:rPr>
        <w:t xml:space="preserve">trong năm </w:t>
      </w:r>
      <w:r w:rsidR="00F50BBB">
        <w:rPr>
          <w:rFonts w:ascii="Times New Roman" w:hAnsi="Times New Roman"/>
          <w:sz w:val="28"/>
          <w:szCs w:val="28"/>
          <w:lang w:val="sv-SE" w:bidi="th-TH"/>
        </w:rPr>
        <w:t xml:space="preserve">thì </w:t>
      </w:r>
      <w:r w:rsidR="00FF24D1">
        <w:rPr>
          <w:rFonts w:ascii="Times New Roman" w:hAnsi="Times New Roman"/>
          <w:sz w:val="28"/>
          <w:szCs w:val="28"/>
          <w:lang w:val="sv-SE" w:bidi="th-TH"/>
        </w:rPr>
        <w:t xml:space="preserve">không được </w:t>
      </w:r>
      <w:r w:rsidR="00F50BBB">
        <w:rPr>
          <w:rFonts w:ascii="Times New Roman" w:hAnsi="Times New Roman"/>
          <w:sz w:val="28"/>
          <w:szCs w:val="28"/>
          <w:lang w:val="sv-SE" w:bidi="th-TH"/>
        </w:rPr>
        <w:t xml:space="preserve">đăng ký </w:t>
      </w:r>
      <w:r w:rsidR="00FF24D1">
        <w:rPr>
          <w:rFonts w:ascii="Times New Roman" w:hAnsi="Times New Roman"/>
          <w:sz w:val="28"/>
          <w:szCs w:val="28"/>
          <w:lang w:val="sv-SE" w:bidi="th-TH"/>
        </w:rPr>
        <w:t xml:space="preserve">hành nghề </w:t>
      </w:r>
      <w:r>
        <w:rPr>
          <w:rFonts w:ascii="Times New Roman" w:hAnsi="Times New Roman"/>
          <w:sz w:val="28"/>
          <w:szCs w:val="28"/>
          <w:lang w:val="sv-SE" w:bidi="th-TH"/>
        </w:rPr>
        <w:t>trong</w:t>
      </w:r>
      <w:r w:rsidR="00FF24D1">
        <w:rPr>
          <w:rFonts w:ascii="Times New Roman" w:hAnsi="Times New Roman"/>
          <w:sz w:val="28"/>
          <w:szCs w:val="28"/>
          <w:lang w:val="sv-SE" w:bidi="th-TH"/>
        </w:rPr>
        <w:t xml:space="preserve"> năm liền kề</w:t>
      </w:r>
      <w:r w:rsidR="00F50BBB">
        <w:rPr>
          <w:rFonts w:ascii="Times New Roman" w:hAnsi="Times New Roman"/>
          <w:sz w:val="28"/>
          <w:szCs w:val="28"/>
          <w:lang w:val="sv-SE" w:bidi="th-TH"/>
        </w:rPr>
        <w:t xml:space="preserve"> tiếp theo</w:t>
      </w:r>
      <w:r w:rsidR="00FF24D1">
        <w:rPr>
          <w:rFonts w:ascii="Times New Roman" w:hAnsi="Times New Roman"/>
          <w:sz w:val="28"/>
          <w:szCs w:val="28"/>
          <w:lang w:val="sv-SE" w:bidi="th-TH"/>
        </w:rPr>
        <w:t>.</w:t>
      </w:r>
    </w:p>
    <w:p w:rsidR="001B62D2" w:rsidRPr="00970E68" w:rsidRDefault="008A45D6" w:rsidP="00A726DA">
      <w:pPr>
        <w:spacing w:before="120" w:after="120"/>
        <w:ind w:firstLine="720"/>
        <w:jc w:val="both"/>
        <w:rPr>
          <w:rFonts w:ascii="Times New Roman" w:hAnsi="Times New Roman"/>
          <w:sz w:val="28"/>
          <w:szCs w:val="28"/>
        </w:rPr>
      </w:pPr>
      <w:r>
        <w:rPr>
          <w:rFonts w:ascii="Times New Roman" w:hAnsi="Times New Roman"/>
          <w:bCs/>
          <w:color w:val="000000"/>
          <w:sz w:val="28"/>
          <w:szCs w:val="28"/>
          <w:shd w:val="clear" w:color="auto" w:fill="FFFFFF"/>
        </w:rPr>
        <w:t>2</w:t>
      </w:r>
      <w:r w:rsidR="001B62D2">
        <w:rPr>
          <w:rFonts w:ascii="Times New Roman" w:hAnsi="Times New Roman"/>
          <w:bCs/>
          <w:color w:val="000000"/>
          <w:sz w:val="28"/>
          <w:szCs w:val="28"/>
          <w:shd w:val="clear" w:color="auto" w:fill="FFFFFF"/>
        </w:rPr>
        <w:t xml:space="preserve">. Bổ sung khoản 3 vào sau khoản 2 Điều 8 </w:t>
      </w:r>
      <w:r w:rsidR="001B62D2" w:rsidRPr="00B37A72">
        <w:rPr>
          <w:rFonts w:ascii="Times New Roman" w:hAnsi="Times New Roman"/>
          <w:sz w:val="28"/>
          <w:szCs w:val="28"/>
        </w:rPr>
        <w:t>của Nghị định số 89/</w:t>
      </w:r>
      <w:r w:rsidR="001B62D2" w:rsidRPr="00970E68">
        <w:rPr>
          <w:rFonts w:ascii="Times New Roman" w:hAnsi="Times New Roman"/>
          <w:sz w:val="28"/>
          <w:szCs w:val="28"/>
        </w:rPr>
        <w:t>2013/NĐ-CP như sau:</w:t>
      </w:r>
    </w:p>
    <w:p w:rsidR="00F75F4F" w:rsidRPr="00970E68" w:rsidRDefault="00F75F4F" w:rsidP="00A726DA">
      <w:pPr>
        <w:tabs>
          <w:tab w:val="left" w:pos="567"/>
        </w:tabs>
        <w:spacing w:before="120" w:after="120"/>
        <w:ind w:firstLine="720"/>
        <w:jc w:val="both"/>
        <w:rPr>
          <w:rFonts w:ascii="Times New Roman" w:hAnsi="Times New Roman"/>
          <w:sz w:val="28"/>
          <w:szCs w:val="28"/>
          <w:lang w:val="sv-SE"/>
        </w:rPr>
      </w:pPr>
      <w:r w:rsidRPr="00970E68">
        <w:rPr>
          <w:rFonts w:ascii="Times New Roman" w:hAnsi="Times New Roman"/>
          <w:bCs/>
          <w:color w:val="000000"/>
          <w:sz w:val="28"/>
          <w:szCs w:val="28"/>
          <w:shd w:val="clear" w:color="auto" w:fill="FFFFFF"/>
        </w:rPr>
        <w:t>“</w:t>
      </w:r>
      <w:r w:rsidRPr="00970E68">
        <w:rPr>
          <w:rFonts w:ascii="Times New Roman" w:hAnsi="Times New Roman"/>
          <w:sz w:val="28"/>
          <w:szCs w:val="28"/>
          <w:lang w:val="sv-SE"/>
        </w:rPr>
        <w:t>3. Thẻ thẩm định viên về giá bị thu hồi trong các trường hợp sau:</w:t>
      </w:r>
    </w:p>
    <w:p w:rsidR="00F75F4F" w:rsidRPr="00970E68" w:rsidRDefault="00F75F4F" w:rsidP="00A726DA">
      <w:pPr>
        <w:tabs>
          <w:tab w:val="left" w:pos="567"/>
        </w:tabs>
        <w:spacing w:before="120" w:after="120"/>
        <w:ind w:firstLine="720"/>
        <w:jc w:val="both"/>
        <w:rPr>
          <w:rFonts w:ascii="Times New Roman" w:hAnsi="Times New Roman"/>
          <w:sz w:val="28"/>
          <w:szCs w:val="28"/>
          <w:lang w:val="sv-SE"/>
        </w:rPr>
      </w:pPr>
      <w:r w:rsidRPr="00970E68">
        <w:rPr>
          <w:rFonts w:ascii="Times New Roman" w:hAnsi="Times New Roman"/>
          <w:sz w:val="28"/>
          <w:szCs w:val="28"/>
          <w:lang w:val="sv-SE"/>
        </w:rPr>
        <w:t>a) Gian lận</w:t>
      </w:r>
      <w:r w:rsidR="00970E68" w:rsidRPr="00970E68">
        <w:rPr>
          <w:rFonts w:ascii="Times New Roman" w:hAnsi="Times New Roman"/>
          <w:sz w:val="28"/>
          <w:szCs w:val="28"/>
          <w:lang w:val="sv-SE"/>
        </w:rPr>
        <w:t xml:space="preserve"> về thi</w:t>
      </w:r>
      <w:r w:rsidRPr="00970E68">
        <w:rPr>
          <w:rFonts w:ascii="Times New Roman" w:hAnsi="Times New Roman"/>
          <w:sz w:val="28"/>
          <w:szCs w:val="28"/>
          <w:lang w:val="sv-SE"/>
        </w:rPr>
        <w:t xml:space="preserve"> để được cấp Thẻ thẩm định viên về giá;</w:t>
      </w:r>
    </w:p>
    <w:p w:rsidR="001B62D2" w:rsidRPr="002A6FBF" w:rsidRDefault="00F75F4F" w:rsidP="00A726DA">
      <w:pPr>
        <w:tabs>
          <w:tab w:val="left" w:pos="567"/>
        </w:tabs>
        <w:spacing w:before="120" w:after="120"/>
        <w:ind w:firstLine="720"/>
        <w:jc w:val="both"/>
        <w:rPr>
          <w:rFonts w:ascii="Times New Roman" w:hAnsi="Times New Roman"/>
          <w:sz w:val="28"/>
          <w:szCs w:val="28"/>
          <w:lang w:val="sv-SE"/>
        </w:rPr>
      </w:pPr>
      <w:r w:rsidRPr="00970E68">
        <w:rPr>
          <w:rFonts w:ascii="Times New Roman" w:hAnsi="Times New Roman"/>
          <w:sz w:val="28"/>
          <w:szCs w:val="28"/>
          <w:lang w:val="sv-SE"/>
        </w:rPr>
        <w:lastRenderedPageBreak/>
        <w:t xml:space="preserve">b) Người </w:t>
      </w:r>
      <w:r w:rsidR="00E06732" w:rsidRPr="00970E68">
        <w:rPr>
          <w:rFonts w:ascii="Times New Roman" w:hAnsi="Times New Roman"/>
          <w:sz w:val="28"/>
          <w:szCs w:val="28"/>
          <w:lang w:val="sv-SE"/>
        </w:rPr>
        <w:t xml:space="preserve">đã </w:t>
      </w:r>
      <w:r w:rsidRPr="00970E68">
        <w:rPr>
          <w:rFonts w:ascii="Times New Roman" w:hAnsi="Times New Roman"/>
          <w:sz w:val="28"/>
          <w:szCs w:val="28"/>
          <w:lang w:val="sv-SE"/>
        </w:rPr>
        <w:t xml:space="preserve">được cấp Thẻ thẩm định viên về giá </w:t>
      </w:r>
      <w:r w:rsidRPr="00970E68">
        <w:rPr>
          <w:rFonts w:ascii="Times New Roman" w:hAnsi="Times New Roman"/>
          <w:sz w:val="28"/>
          <w:szCs w:val="28"/>
          <w:lang w:val="vi-VN"/>
        </w:rPr>
        <w:t xml:space="preserve">bị kết án </w:t>
      </w:r>
      <w:r w:rsidR="00631A2E" w:rsidRPr="00970E68">
        <w:rPr>
          <w:rFonts w:ascii="Times New Roman" w:hAnsi="Times New Roman"/>
          <w:sz w:val="28"/>
          <w:szCs w:val="28"/>
          <w:lang w:val="sv-SE"/>
        </w:rPr>
        <w:t>về tội kinh tế từ nghiêm trọng trở lên</w:t>
      </w:r>
      <w:r w:rsidR="00E06732" w:rsidRPr="00970E68">
        <w:rPr>
          <w:rFonts w:ascii="Times New Roman" w:hAnsi="Times New Roman"/>
          <w:sz w:val="28"/>
          <w:szCs w:val="28"/>
          <w:lang w:val="sv-SE"/>
        </w:rPr>
        <w:t>;</w:t>
      </w:r>
    </w:p>
    <w:p w:rsidR="00E06732" w:rsidRPr="002A6FBF" w:rsidRDefault="00E06732" w:rsidP="00A726DA">
      <w:pPr>
        <w:tabs>
          <w:tab w:val="left" w:pos="567"/>
        </w:tabs>
        <w:spacing w:before="120" w:after="120"/>
        <w:ind w:firstLine="720"/>
        <w:jc w:val="both"/>
        <w:rPr>
          <w:rFonts w:ascii="Times New Roman" w:hAnsi="Times New Roman"/>
          <w:sz w:val="28"/>
          <w:szCs w:val="28"/>
          <w:lang w:val="sv-SE"/>
        </w:rPr>
      </w:pPr>
      <w:r w:rsidRPr="002A6FBF">
        <w:rPr>
          <w:rFonts w:ascii="Times New Roman" w:hAnsi="Times New Roman"/>
          <w:sz w:val="28"/>
          <w:szCs w:val="28"/>
          <w:lang w:val="sv-SE"/>
        </w:rPr>
        <w:t xml:space="preserve">c) Đã bị xử phạt vi phạm hành chính bằng hình thức tước </w:t>
      </w:r>
      <w:r w:rsidR="00DC4ACC" w:rsidRPr="002A6FBF">
        <w:rPr>
          <w:rFonts w:ascii="Times New Roman" w:hAnsi="Times New Roman"/>
          <w:sz w:val="28"/>
          <w:szCs w:val="28"/>
          <w:lang w:val="sv-SE"/>
        </w:rPr>
        <w:t>có thời hạn Thẻ thẩm định viên về giá từ 02 lần trở lên.”</w:t>
      </w:r>
    </w:p>
    <w:p w:rsidR="00DC4ACC" w:rsidRPr="002A6FBF" w:rsidRDefault="00AA3819" w:rsidP="00A726DA">
      <w:pPr>
        <w:spacing w:before="120" w:after="120"/>
        <w:ind w:firstLine="720"/>
        <w:jc w:val="both"/>
        <w:rPr>
          <w:rFonts w:ascii="Times New Roman" w:hAnsi="Times New Roman"/>
          <w:sz w:val="28"/>
          <w:szCs w:val="28"/>
          <w:lang w:val="sv-SE"/>
        </w:rPr>
      </w:pPr>
      <w:r>
        <w:rPr>
          <w:rFonts w:ascii="Times New Roman" w:hAnsi="Times New Roman"/>
          <w:bCs/>
          <w:color w:val="000000"/>
          <w:sz w:val="28"/>
          <w:szCs w:val="28"/>
          <w:shd w:val="clear" w:color="auto" w:fill="FFFFFF"/>
          <w:lang w:val="sv-SE"/>
        </w:rPr>
        <w:t>3</w:t>
      </w:r>
      <w:r w:rsidR="0069486C" w:rsidRPr="002A6FBF">
        <w:rPr>
          <w:rFonts w:ascii="Times New Roman" w:hAnsi="Times New Roman"/>
          <w:bCs/>
          <w:color w:val="000000"/>
          <w:sz w:val="28"/>
          <w:szCs w:val="28"/>
          <w:shd w:val="clear" w:color="auto" w:fill="FFFFFF"/>
          <w:lang w:val="sv-SE"/>
        </w:rPr>
        <w:t xml:space="preserve">. </w:t>
      </w:r>
      <w:r w:rsidR="00B37A72" w:rsidRPr="002A6FBF">
        <w:rPr>
          <w:rFonts w:ascii="Times New Roman" w:hAnsi="Times New Roman"/>
          <w:sz w:val="28"/>
          <w:szCs w:val="28"/>
          <w:lang w:val="sv-SE"/>
        </w:rPr>
        <w:t>Bổ sung Điề</w:t>
      </w:r>
      <w:r w:rsidR="008968FD">
        <w:rPr>
          <w:rFonts w:ascii="Times New Roman" w:hAnsi="Times New Roman"/>
          <w:sz w:val="28"/>
          <w:szCs w:val="28"/>
          <w:lang w:val="sv-SE"/>
        </w:rPr>
        <w:t>u 8a</w:t>
      </w:r>
      <w:r w:rsidR="00B37A72" w:rsidRPr="002A6FBF">
        <w:rPr>
          <w:rFonts w:ascii="Times New Roman" w:hAnsi="Times New Roman"/>
          <w:sz w:val="28"/>
          <w:szCs w:val="28"/>
          <w:lang w:val="sv-SE"/>
        </w:rPr>
        <w:t xml:space="preserve"> vào sau Điều 8 của Nghị định số 89/2013/NĐ-CP như sau:</w:t>
      </w:r>
      <w:bookmarkStart w:id="1" w:name="_Toc343266798"/>
      <w:bookmarkStart w:id="2" w:name="_Toc366832325"/>
      <w:bookmarkStart w:id="3" w:name="_Toc366832360"/>
    </w:p>
    <w:p w:rsidR="00DC4ACC" w:rsidRPr="002A6FBF" w:rsidRDefault="008B660D" w:rsidP="00A726DA">
      <w:pPr>
        <w:spacing w:before="120" w:after="120"/>
        <w:ind w:firstLine="720"/>
        <w:jc w:val="both"/>
        <w:rPr>
          <w:rFonts w:ascii="Times New Roman" w:hAnsi="Times New Roman"/>
          <w:sz w:val="28"/>
          <w:szCs w:val="28"/>
          <w:lang w:val="sv-SE"/>
        </w:rPr>
      </w:pPr>
      <w:r w:rsidRPr="002A6FBF">
        <w:rPr>
          <w:rFonts w:ascii="Times New Roman" w:hAnsi="Times New Roman"/>
          <w:sz w:val="28"/>
          <w:szCs w:val="28"/>
          <w:lang w:val="sv-SE"/>
        </w:rPr>
        <w:t>“</w:t>
      </w:r>
      <w:r w:rsidR="00E2453A" w:rsidRPr="002A6FBF">
        <w:rPr>
          <w:rFonts w:ascii="Times New Roman" w:hAnsi="Times New Roman"/>
          <w:sz w:val="28"/>
          <w:szCs w:val="28"/>
          <w:lang w:val="sv-SE"/>
        </w:rPr>
        <w:t>Điều 8</w:t>
      </w:r>
      <w:r w:rsidR="008968FD">
        <w:rPr>
          <w:rFonts w:ascii="Times New Roman" w:hAnsi="Times New Roman"/>
          <w:sz w:val="28"/>
          <w:szCs w:val="28"/>
          <w:lang w:val="sv-SE"/>
        </w:rPr>
        <w:t>a</w:t>
      </w:r>
      <w:r w:rsidR="00E2453A" w:rsidRPr="002A6FBF">
        <w:rPr>
          <w:rFonts w:ascii="Times New Roman" w:hAnsi="Times New Roman"/>
          <w:sz w:val="28"/>
          <w:szCs w:val="28"/>
          <w:lang w:val="sv-SE"/>
        </w:rPr>
        <w:t xml:space="preserve">. </w:t>
      </w:r>
      <w:bookmarkEnd w:id="1"/>
      <w:bookmarkEnd w:id="2"/>
      <w:bookmarkEnd w:id="3"/>
      <w:r w:rsidRPr="002A6FBF">
        <w:rPr>
          <w:rFonts w:ascii="Times New Roman" w:hAnsi="Times New Roman"/>
          <w:sz w:val="28"/>
          <w:szCs w:val="28"/>
          <w:lang w:val="sv-SE"/>
        </w:rPr>
        <w:t xml:space="preserve">Điều kiện </w:t>
      </w:r>
      <w:r w:rsidR="00E1599E" w:rsidRPr="002A6FBF">
        <w:rPr>
          <w:rFonts w:ascii="Times New Roman" w:hAnsi="Times New Roman"/>
          <w:sz w:val="28"/>
          <w:szCs w:val="28"/>
          <w:lang w:val="sv-SE"/>
        </w:rPr>
        <w:t>của người đại diện theo pháp luật, Giám đốc hoặc Tổng giám đốc của doanh nghiệp thẩm đị</w:t>
      </w:r>
      <w:r w:rsidR="00A0363A">
        <w:rPr>
          <w:rFonts w:ascii="Times New Roman" w:hAnsi="Times New Roman"/>
          <w:sz w:val="28"/>
          <w:szCs w:val="28"/>
          <w:lang w:val="sv-SE"/>
        </w:rPr>
        <w:t>nh giá</w:t>
      </w:r>
    </w:p>
    <w:p w:rsidR="00E24925" w:rsidRPr="002A6FBF" w:rsidRDefault="00E2453A" w:rsidP="00A726DA">
      <w:pPr>
        <w:spacing w:before="120" w:after="120"/>
        <w:ind w:firstLine="720"/>
        <w:jc w:val="both"/>
        <w:rPr>
          <w:rFonts w:ascii="Times New Roman" w:hAnsi="Times New Roman"/>
          <w:sz w:val="28"/>
          <w:szCs w:val="28"/>
          <w:lang w:val="sv-SE"/>
        </w:rPr>
      </w:pPr>
      <w:r w:rsidRPr="002A6FBF">
        <w:rPr>
          <w:rFonts w:ascii="Times New Roman" w:hAnsi="Times New Roman"/>
          <w:sz w:val="28"/>
          <w:szCs w:val="28"/>
          <w:lang w:val="sv-SE"/>
        </w:rPr>
        <w:t xml:space="preserve">1. </w:t>
      </w:r>
      <w:r w:rsidR="00E24925" w:rsidRPr="002A6FBF">
        <w:rPr>
          <w:rFonts w:ascii="Times New Roman" w:hAnsi="Times New Roman"/>
          <w:sz w:val="28"/>
          <w:szCs w:val="28"/>
          <w:lang w:val="sv-SE"/>
        </w:rPr>
        <w:t>Là thẩm định viên về giá đăng ký hành nghề tại doanh nghiệp theo quy định tại điểm c Khoản 1 hoặc điểm c Khoản 2 hoặc điểm c Khoản 3 hoặc điểm c Khoản 4 hoặc điểm c Khoản 5 Điều 39 Luật giá.</w:t>
      </w:r>
    </w:p>
    <w:p w:rsidR="002C1A9B" w:rsidRDefault="00E2453A" w:rsidP="00A726DA">
      <w:pPr>
        <w:spacing w:before="120" w:after="120"/>
        <w:ind w:firstLine="720"/>
        <w:jc w:val="both"/>
        <w:rPr>
          <w:rFonts w:ascii="Times New Roman" w:hAnsi="Times New Roman"/>
          <w:sz w:val="28"/>
          <w:szCs w:val="28"/>
          <w:lang w:val="sv-SE" w:bidi="th-TH"/>
        </w:rPr>
      </w:pPr>
      <w:r w:rsidRPr="002A6FBF">
        <w:rPr>
          <w:rFonts w:ascii="Times New Roman" w:hAnsi="Times New Roman"/>
          <w:sz w:val="28"/>
          <w:szCs w:val="28"/>
          <w:lang w:val="sv-SE" w:bidi="th-TH"/>
        </w:rPr>
        <w:t xml:space="preserve">2. </w:t>
      </w:r>
      <w:r w:rsidR="00E1599E" w:rsidRPr="002A6FBF">
        <w:rPr>
          <w:rFonts w:ascii="Times New Roman" w:hAnsi="Times New Roman"/>
          <w:sz w:val="28"/>
          <w:szCs w:val="28"/>
          <w:lang w:val="sv-SE" w:bidi="th-TH"/>
        </w:rPr>
        <w:t xml:space="preserve">Có </w:t>
      </w:r>
      <w:r w:rsidR="00E24925" w:rsidRPr="002A6FBF">
        <w:rPr>
          <w:rFonts w:ascii="Times New Roman" w:hAnsi="Times New Roman"/>
          <w:sz w:val="28"/>
          <w:szCs w:val="28"/>
          <w:lang w:val="sv-SE" w:bidi="th-TH"/>
        </w:rPr>
        <w:t>ít nhất</w:t>
      </w:r>
      <w:r w:rsidR="00E1599E" w:rsidRPr="002A6FBF">
        <w:rPr>
          <w:rFonts w:ascii="Times New Roman" w:hAnsi="Times New Roman"/>
          <w:sz w:val="28"/>
          <w:szCs w:val="28"/>
          <w:lang w:val="sv-SE" w:bidi="th-TH"/>
        </w:rPr>
        <w:t xml:space="preserve"> </w:t>
      </w:r>
      <w:r w:rsidR="007B78AC">
        <w:rPr>
          <w:rFonts w:ascii="Times New Roman" w:hAnsi="Times New Roman"/>
          <w:sz w:val="28"/>
          <w:szCs w:val="28"/>
          <w:lang w:val="sv-SE" w:bidi="th-TH"/>
        </w:rPr>
        <w:t>0</w:t>
      </w:r>
      <w:r w:rsidR="00140DD2" w:rsidRPr="002A6FBF">
        <w:rPr>
          <w:rFonts w:ascii="Times New Roman" w:hAnsi="Times New Roman"/>
          <w:sz w:val="28"/>
          <w:szCs w:val="28"/>
          <w:lang w:val="sv-SE" w:bidi="th-TH"/>
        </w:rPr>
        <w:t>3</w:t>
      </w:r>
      <w:r w:rsidR="00E14E3C" w:rsidRPr="002A6FBF">
        <w:rPr>
          <w:rFonts w:ascii="Times New Roman" w:hAnsi="Times New Roman"/>
          <w:sz w:val="28"/>
          <w:szCs w:val="28"/>
          <w:lang w:val="sv-SE" w:bidi="th-TH"/>
        </w:rPr>
        <w:t xml:space="preserve"> năm (</w:t>
      </w:r>
      <w:r w:rsidR="00140DD2" w:rsidRPr="002A6FBF">
        <w:rPr>
          <w:rFonts w:ascii="Times New Roman" w:hAnsi="Times New Roman"/>
          <w:sz w:val="28"/>
          <w:szCs w:val="28"/>
          <w:lang w:val="sv-SE" w:bidi="th-TH"/>
        </w:rPr>
        <w:t>36</w:t>
      </w:r>
      <w:r w:rsidR="00E14E3C" w:rsidRPr="002A6FBF">
        <w:rPr>
          <w:rFonts w:ascii="Times New Roman" w:hAnsi="Times New Roman"/>
          <w:sz w:val="28"/>
          <w:szCs w:val="28"/>
          <w:lang w:val="sv-SE" w:bidi="th-TH"/>
        </w:rPr>
        <w:t xml:space="preserve"> tháng) là thẩm định viên về giá hành nghề</w:t>
      </w:r>
      <w:r w:rsidR="00A0363A">
        <w:rPr>
          <w:rFonts w:ascii="Times New Roman" w:hAnsi="Times New Roman"/>
          <w:sz w:val="28"/>
          <w:szCs w:val="28"/>
          <w:lang w:val="sv-SE" w:bidi="th-TH"/>
        </w:rPr>
        <w:t>.</w:t>
      </w:r>
    </w:p>
    <w:p w:rsidR="00A0363A" w:rsidRDefault="002C1A9B" w:rsidP="00A726DA">
      <w:pPr>
        <w:spacing w:before="120" w:after="120"/>
        <w:ind w:firstLine="720"/>
        <w:jc w:val="both"/>
        <w:rPr>
          <w:rFonts w:ascii="Times New Roman" w:hAnsi="Times New Roman"/>
          <w:sz w:val="28"/>
          <w:szCs w:val="28"/>
          <w:lang w:val="sv-SE" w:bidi="th-TH"/>
        </w:rPr>
      </w:pPr>
      <w:r>
        <w:rPr>
          <w:rFonts w:ascii="Times New Roman" w:hAnsi="Times New Roman"/>
          <w:sz w:val="28"/>
          <w:szCs w:val="28"/>
          <w:lang w:val="sv-SE" w:bidi="th-TH"/>
        </w:rPr>
        <w:t>3. Trong khoảng thời gian 01 năm</w:t>
      </w:r>
      <w:r w:rsidR="007B78AC">
        <w:rPr>
          <w:rFonts w:ascii="Times New Roman" w:hAnsi="Times New Roman"/>
          <w:sz w:val="28"/>
          <w:szCs w:val="28"/>
          <w:lang w:val="sv-SE" w:bidi="th-TH"/>
        </w:rPr>
        <w:t xml:space="preserve"> (12 tháng)</w:t>
      </w:r>
      <w:r>
        <w:rPr>
          <w:rFonts w:ascii="Times New Roman" w:hAnsi="Times New Roman"/>
          <w:sz w:val="28"/>
          <w:szCs w:val="28"/>
          <w:lang w:val="sv-SE" w:bidi="th-TH"/>
        </w:rPr>
        <w:t xml:space="preserve"> tính tới thời điểm nộp hồ sơ cấp, cấp lại Giấy chứng nhận đủ điều kiện kinh doanh dịch vụ thẩm định giá chưa từng là </w:t>
      </w:r>
      <w:r w:rsidRPr="002A6FBF">
        <w:rPr>
          <w:rFonts w:ascii="Times New Roman" w:hAnsi="Times New Roman"/>
          <w:sz w:val="28"/>
          <w:szCs w:val="28"/>
          <w:lang w:val="sv-SE" w:bidi="th-TH"/>
        </w:rPr>
        <w:t>người đại diện theo pháp luật, Giám đốc hoặc Tổng giám đốc của doanh nghiệp thẩm định giá bị thu hồi Giấy chứng nhận đủ điều kiện kinh doanh dịch vụ thẩm định giá</w:t>
      </w:r>
      <w:r w:rsidR="008A45D6">
        <w:rPr>
          <w:rFonts w:ascii="Times New Roman" w:hAnsi="Times New Roman"/>
          <w:sz w:val="28"/>
          <w:szCs w:val="28"/>
          <w:lang w:val="sv-SE" w:bidi="th-TH"/>
        </w:rPr>
        <w:t>.</w:t>
      </w:r>
      <w:r w:rsidR="005A763F" w:rsidRPr="002A6FBF">
        <w:rPr>
          <w:rFonts w:ascii="Times New Roman" w:hAnsi="Times New Roman"/>
          <w:sz w:val="28"/>
          <w:szCs w:val="28"/>
          <w:lang w:val="sv-SE" w:bidi="th-TH"/>
        </w:rPr>
        <w:t>”</w:t>
      </w:r>
    </w:p>
    <w:p w:rsidR="00A21928" w:rsidRPr="002A6FBF" w:rsidRDefault="00AA3819" w:rsidP="00A726DA">
      <w:pPr>
        <w:spacing w:before="120" w:after="120"/>
        <w:ind w:firstLine="720"/>
        <w:jc w:val="both"/>
        <w:rPr>
          <w:rFonts w:ascii="Times New Roman" w:hAnsi="Times New Roman"/>
          <w:b/>
          <w:bCs/>
          <w:color w:val="000000"/>
          <w:sz w:val="28"/>
          <w:szCs w:val="28"/>
          <w:shd w:val="clear" w:color="auto" w:fill="FFFFFF"/>
          <w:lang w:val="sv-SE"/>
        </w:rPr>
      </w:pPr>
      <w:r>
        <w:rPr>
          <w:rFonts w:ascii="Times New Roman" w:hAnsi="Times New Roman"/>
          <w:sz w:val="28"/>
          <w:szCs w:val="28"/>
          <w:lang w:val="sv-SE"/>
        </w:rPr>
        <w:t>4</w:t>
      </w:r>
      <w:r w:rsidR="00A21928" w:rsidRPr="002A6FBF">
        <w:rPr>
          <w:rFonts w:ascii="Times New Roman" w:hAnsi="Times New Roman"/>
          <w:sz w:val="28"/>
          <w:szCs w:val="28"/>
          <w:lang w:val="sv-SE"/>
        </w:rPr>
        <w:t xml:space="preserve">. Sửa đổi, bổ sung </w:t>
      </w:r>
      <w:r w:rsidR="00A21928" w:rsidRPr="002A6FBF">
        <w:rPr>
          <w:rFonts w:ascii="Times New Roman" w:hAnsi="Times New Roman"/>
          <w:sz w:val="28"/>
          <w:szCs w:val="28"/>
          <w:lang w:val="sv-SE" w:bidi="th-TH"/>
        </w:rPr>
        <w:t xml:space="preserve">khoản 7 Điều 10 </w:t>
      </w:r>
      <w:r w:rsidR="00A21928" w:rsidRPr="002A6FBF">
        <w:rPr>
          <w:rFonts w:ascii="Times New Roman" w:hAnsi="Times New Roman"/>
          <w:sz w:val="28"/>
          <w:szCs w:val="28"/>
          <w:lang w:val="sv-SE"/>
        </w:rPr>
        <w:t xml:space="preserve">Nghị định số 89/2013/NĐ-CP </w:t>
      </w:r>
      <w:r w:rsidR="00A21928" w:rsidRPr="002A6FBF">
        <w:rPr>
          <w:rFonts w:ascii="Times New Roman" w:hAnsi="Times New Roman"/>
          <w:sz w:val="28"/>
          <w:szCs w:val="28"/>
          <w:lang w:val="sv-SE" w:bidi="th-TH"/>
        </w:rPr>
        <w:t>như sau:</w:t>
      </w:r>
    </w:p>
    <w:p w:rsidR="00A21928" w:rsidRPr="002A6FBF" w:rsidRDefault="00A21928" w:rsidP="00A726DA">
      <w:pPr>
        <w:spacing w:before="120" w:after="120"/>
        <w:ind w:firstLine="720"/>
        <w:jc w:val="both"/>
        <w:rPr>
          <w:rFonts w:ascii="Times New Roman" w:hAnsi="Times New Roman"/>
          <w:bCs/>
          <w:color w:val="000000"/>
          <w:sz w:val="28"/>
          <w:szCs w:val="28"/>
          <w:shd w:val="clear" w:color="auto" w:fill="FFFFFF"/>
          <w:lang w:val="sv-SE"/>
        </w:rPr>
      </w:pPr>
      <w:r w:rsidRPr="002A6FBF">
        <w:rPr>
          <w:rFonts w:ascii="Times New Roman" w:hAnsi="Times New Roman"/>
          <w:bCs/>
          <w:color w:val="000000"/>
          <w:sz w:val="28"/>
          <w:szCs w:val="28"/>
          <w:shd w:val="clear" w:color="auto" w:fill="FFFFFF"/>
          <w:lang w:val="sv-SE"/>
        </w:rPr>
        <w:t>“7. Doanh nghiệp thẩm định giá đang trong thời gian bị đình chỉ hoặc tạm ngừng hoạt động thẩm đị</w:t>
      </w:r>
      <w:r w:rsidR="00DF78B2">
        <w:rPr>
          <w:rFonts w:ascii="Times New Roman" w:hAnsi="Times New Roman"/>
          <w:bCs/>
          <w:color w:val="000000"/>
          <w:sz w:val="28"/>
          <w:szCs w:val="28"/>
          <w:shd w:val="clear" w:color="auto" w:fill="FFFFFF"/>
          <w:lang w:val="sv-SE"/>
        </w:rPr>
        <w:t>nh giá. T</w:t>
      </w:r>
      <w:r w:rsidR="00BB2AC9">
        <w:rPr>
          <w:rFonts w:ascii="Times New Roman" w:hAnsi="Times New Roman"/>
          <w:bCs/>
          <w:color w:val="000000"/>
          <w:sz w:val="28"/>
          <w:szCs w:val="28"/>
          <w:shd w:val="clear" w:color="auto" w:fill="FFFFFF"/>
          <w:lang w:val="sv-SE"/>
        </w:rPr>
        <w:t>rong thời gian</w:t>
      </w:r>
      <w:r w:rsidR="00DF78B2">
        <w:rPr>
          <w:rFonts w:ascii="Times New Roman" w:hAnsi="Times New Roman"/>
          <w:bCs/>
          <w:color w:val="000000"/>
          <w:sz w:val="28"/>
          <w:szCs w:val="28"/>
          <w:shd w:val="clear" w:color="auto" w:fill="FFFFFF"/>
          <w:lang w:val="sv-SE"/>
        </w:rPr>
        <w:t xml:space="preserve"> doanh nghiệp thẩm định giá</w:t>
      </w:r>
      <w:r w:rsidR="00BB2AC9">
        <w:rPr>
          <w:rFonts w:ascii="Times New Roman" w:hAnsi="Times New Roman"/>
          <w:bCs/>
          <w:color w:val="000000"/>
          <w:sz w:val="28"/>
          <w:szCs w:val="28"/>
          <w:shd w:val="clear" w:color="auto" w:fill="FFFFFF"/>
          <w:lang w:val="sv-SE"/>
        </w:rPr>
        <w:t xml:space="preserve"> </w:t>
      </w:r>
      <w:r w:rsidRPr="002A6FBF">
        <w:rPr>
          <w:rFonts w:ascii="Times New Roman" w:hAnsi="Times New Roman"/>
          <w:bCs/>
          <w:color w:val="000000"/>
          <w:sz w:val="28"/>
          <w:szCs w:val="28"/>
          <w:shd w:val="clear" w:color="auto" w:fill="FFFFFF"/>
          <w:lang w:val="sv-SE"/>
        </w:rPr>
        <w:t>không bảo đảm một trong các điều kiện tương ứng loại hình doanh nghiệp quy định tại các khoản 1, khoản 2, khoản 3, khoản 4 và khoản 5 Điều 39 của Luật Giá</w:t>
      </w:r>
      <w:r w:rsidR="0049277F">
        <w:rPr>
          <w:rFonts w:ascii="Times New Roman" w:hAnsi="Times New Roman"/>
          <w:bCs/>
          <w:color w:val="000000"/>
          <w:sz w:val="28"/>
          <w:szCs w:val="28"/>
          <w:shd w:val="clear" w:color="auto" w:fill="FFFFFF"/>
          <w:lang w:val="sv-SE"/>
        </w:rPr>
        <w:t xml:space="preserve"> nhưng chưa bị đình chỉ hoạt động thẩm định giá</w:t>
      </w:r>
      <w:r w:rsidR="00DF78B2">
        <w:rPr>
          <w:rFonts w:ascii="Times New Roman" w:hAnsi="Times New Roman"/>
          <w:bCs/>
          <w:color w:val="000000"/>
          <w:sz w:val="28"/>
          <w:szCs w:val="28"/>
          <w:shd w:val="clear" w:color="auto" w:fill="FFFFFF"/>
          <w:lang w:val="sv-SE"/>
        </w:rPr>
        <w:t xml:space="preserve"> thì không được ký kết hợp đồng dịch vụ thẩm định giá</w:t>
      </w:r>
      <w:r w:rsidRPr="002A6FBF">
        <w:rPr>
          <w:rFonts w:ascii="Times New Roman" w:hAnsi="Times New Roman"/>
          <w:bCs/>
          <w:color w:val="000000"/>
          <w:sz w:val="28"/>
          <w:szCs w:val="28"/>
          <w:shd w:val="clear" w:color="auto" w:fill="FFFFFF"/>
          <w:lang w:val="sv-SE"/>
        </w:rPr>
        <w:t>”.</w:t>
      </w:r>
    </w:p>
    <w:p w:rsidR="0056579F" w:rsidRPr="002A6FBF" w:rsidRDefault="00AA3819" w:rsidP="00A726DA">
      <w:pPr>
        <w:spacing w:before="120" w:after="120"/>
        <w:ind w:firstLine="720"/>
        <w:jc w:val="both"/>
        <w:rPr>
          <w:rFonts w:ascii="Times New Roman" w:hAnsi="Times New Roman"/>
          <w:sz w:val="28"/>
          <w:szCs w:val="28"/>
          <w:lang w:val="sv-SE" w:bidi="th-TH"/>
        </w:rPr>
      </w:pPr>
      <w:r>
        <w:rPr>
          <w:rFonts w:ascii="Times New Roman" w:hAnsi="Times New Roman"/>
          <w:sz w:val="28"/>
          <w:szCs w:val="28"/>
          <w:lang w:val="sv-SE"/>
        </w:rPr>
        <w:t>5</w:t>
      </w:r>
      <w:r w:rsidR="00B37A72" w:rsidRPr="002A6FBF">
        <w:rPr>
          <w:rFonts w:ascii="Times New Roman" w:hAnsi="Times New Roman"/>
          <w:sz w:val="28"/>
          <w:szCs w:val="28"/>
          <w:lang w:val="sv-SE"/>
        </w:rPr>
        <w:t xml:space="preserve">. </w:t>
      </w:r>
      <w:r w:rsidR="0056579F" w:rsidRPr="002A6FBF">
        <w:rPr>
          <w:rFonts w:ascii="Times New Roman" w:hAnsi="Times New Roman"/>
          <w:sz w:val="28"/>
          <w:szCs w:val="28"/>
          <w:lang w:val="sv-SE"/>
        </w:rPr>
        <w:t>Sửa đổ</w:t>
      </w:r>
      <w:r w:rsidR="00B37A72" w:rsidRPr="002A6FBF">
        <w:rPr>
          <w:rFonts w:ascii="Times New Roman" w:hAnsi="Times New Roman"/>
          <w:sz w:val="28"/>
          <w:szCs w:val="28"/>
          <w:lang w:val="sv-SE"/>
        </w:rPr>
        <w:t xml:space="preserve">i, bổ sung </w:t>
      </w:r>
      <w:r w:rsidR="0056579F" w:rsidRPr="002A6FBF">
        <w:rPr>
          <w:rFonts w:ascii="Times New Roman" w:hAnsi="Times New Roman"/>
          <w:sz w:val="28"/>
          <w:szCs w:val="28"/>
          <w:lang w:val="sv-SE" w:bidi="th-TH"/>
        </w:rPr>
        <w:t xml:space="preserve">khoản 1 Điều 11 </w:t>
      </w:r>
      <w:r w:rsidR="00B37A72" w:rsidRPr="002A6FBF">
        <w:rPr>
          <w:rFonts w:ascii="Times New Roman" w:hAnsi="Times New Roman"/>
          <w:sz w:val="28"/>
          <w:szCs w:val="28"/>
          <w:lang w:val="sv-SE"/>
        </w:rPr>
        <w:t xml:space="preserve">Nghị định số 89/2013/NĐ-CP </w:t>
      </w:r>
      <w:r w:rsidR="00B37A72" w:rsidRPr="002A6FBF">
        <w:rPr>
          <w:rFonts w:ascii="Times New Roman" w:hAnsi="Times New Roman"/>
          <w:sz w:val="28"/>
          <w:szCs w:val="28"/>
          <w:lang w:val="sv-SE" w:bidi="th-TH"/>
        </w:rPr>
        <w:t>như sau:</w:t>
      </w:r>
    </w:p>
    <w:p w:rsidR="0056579F" w:rsidRDefault="009422EA" w:rsidP="00A726DA">
      <w:pPr>
        <w:spacing w:before="120" w:after="120"/>
        <w:ind w:firstLine="720"/>
        <w:jc w:val="both"/>
        <w:rPr>
          <w:rFonts w:ascii="Times New Roman" w:hAnsi="Times New Roman"/>
          <w:sz w:val="28"/>
          <w:szCs w:val="28"/>
          <w:lang w:val="sv-SE"/>
        </w:rPr>
      </w:pPr>
      <w:r>
        <w:rPr>
          <w:rFonts w:ascii="Times New Roman" w:hAnsi="Times New Roman"/>
          <w:sz w:val="28"/>
          <w:szCs w:val="28"/>
          <w:lang w:val="sv-SE" w:bidi="th-TH"/>
        </w:rPr>
        <w:t>“</w:t>
      </w:r>
      <w:r w:rsidR="0056579F" w:rsidRPr="002A6FBF">
        <w:rPr>
          <w:rFonts w:ascii="Times New Roman" w:hAnsi="Times New Roman"/>
          <w:sz w:val="28"/>
          <w:szCs w:val="28"/>
          <w:lang w:val="sv-SE"/>
        </w:rPr>
        <w:t>1. Giá dịch vụ thẩm định giá thực hiện theo thỏa thuận giữa doanh nghiệp thẩm định giá với khách hàng thẩm định giá theo quy định tại khoản 2, khoản 3 Điề</w:t>
      </w:r>
      <w:r w:rsidR="004C4ACE">
        <w:rPr>
          <w:rFonts w:ascii="Times New Roman" w:hAnsi="Times New Roman"/>
          <w:sz w:val="28"/>
          <w:szCs w:val="28"/>
          <w:lang w:val="sv-SE"/>
        </w:rPr>
        <w:t xml:space="preserve">u này trên nguyên tắc bảo đảm </w:t>
      </w:r>
      <w:r w:rsidR="004C4ACE" w:rsidRPr="004C4ACE">
        <w:rPr>
          <w:rFonts w:ascii="Times New Roman" w:hAnsi="Times New Roman"/>
          <w:sz w:val="28"/>
          <w:szCs w:val="28"/>
          <w:lang w:val="sv-SE"/>
        </w:rPr>
        <w:t>bù đắp chi phí sản xuất, kinh doanh thực tế hợp lý, có lợi nhuận phù hợp với mặt bằng giá thị trườ</w:t>
      </w:r>
      <w:r w:rsidR="004C4ACE">
        <w:rPr>
          <w:rFonts w:ascii="Times New Roman" w:hAnsi="Times New Roman"/>
          <w:sz w:val="28"/>
          <w:szCs w:val="28"/>
          <w:lang w:val="sv-SE"/>
        </w:rPr>
        <w:t xml:space="preserve">ng </w:t>
      </w:r>
      <w:r w:rsidR="0056579F" w:rsidRPr="002A6FBF">
        <w:rPr>
          <w:rFonts w:ascii="Times New Roman" w:hAnsi="Times New Roman"/>
          <w:sz w:val="28"/>
          <w:szCs w:val="28"/>
          <w:lang w:val="sv-SE"/>
        </w:rPr>
        <w:t xml:space="preserve">và được ghi trong hợp đồng thẩm định giá; trường hợp </w:t>
      </w:r>
      <w:r w:rsidR="008968FD">
        <w:rPr>
          <w:rFonts w:ascii="Times New Roman" w:hAnsi="Times New Roman"/>
          <w:sz w:val="28"/>
          <w:szCs w:val="28"/>
          <w:lang w:val="sv-SE"/>
        </w:rPr>
        <w:t xml:space="preserve">việc lựa chọn nhà thầu tư vấn thẩm định giá thuộc phạm vi điều chỉnh của Luật Đấu thầu thì thực hiện </w:t>
      </w:r>
      <w:r w:rsidR="0056579F" w:rsidRPr="002A6FBF">
        <w:rPr>
          <w:rFonts w:ascii="Times New Roman" w:hAnsi="Times New Roman"/>
          <w:sz w:val="28"/>
          <w:szCs w:val="28"/>
          <w:lang w:val="sv-SE"/>
        </w:rPr>
        <w:t>theo quy định của pháp luật về đấu thầu</w:t>
      </w:r>
      <w:r>
        <w:rPr>
          <w:rFonts w:ascii="Times New Roman" w:hAnsi="Times New Roman"/>
          <w:sz w:val="28"/>
          <w:szCs w:val="28"/>
          <w:lang w:val="sv-SE"/>
        </w:rPr>
        <w:t>”</w:t>
      </w:r>
    </w:p>
    <w:p w:rsidR="009422EA" w:rsidRPr="002A6FBF" w:rsidRDefault="00AA3819" w:rsidP="00A726DA">
      <w:pPr>
        <w:spacing w:before="120" w:after="120"/>
        <w:ind w:firstLine="720"/>
        <w:jc w:val="both"/>
        <w:rPr>
          <w:rFonts w:ascii="Times New Roman" w:hAnsi="Times New Roman"/>
          <w:sz w:val="28"/>
          <w:szCs w:val="28"/>
          <w:lang w:val="sv-SE" w:bidi="th-TH"/>
        </w:rPr>
      </w:pPr>
      <w:r>
        <w:rPr>
          <w:rFonts w:ascii="Times New Roman" w:hAnsi="Times New Roman"/>
          <w:sz w:val="28"/>
          <w:szCs w:val="28"/>
          <w:lang w:val="sv-SE"/>
        </w:rPr>
        <w:lastRenderedPageBreak/>
        <w:t>6</w:t>
      </w:r>
      <w:r w:rsidR="009422EA">
        <w:rPr>
          <w:rFonts w:ascii="Times New Roman" w:hAnsi="Times New Roman"/>
          <w:sz w:val="28"/>
          <w:szCs w:val="28"/>
          <w:lang w:val="sv-SE"/>
        </w:rPr>
        <w:t>. Bổ sung Điều 12a</w:t>
      </w:r>
      <w:r w:rsidR="004E1640">
        <w:rPr>
          <w:rFonts w:ascii="Times New Roman" w:hAnsi="Times New Roman"/>
          <w:sz w:val="28"/>
          <w:szCs w:val="28"/>
          <w:lang w:val="sv-SE"/>
        </w:rPr>
        <w:t>, 12b</w:t>
      </w:r>
      <w:r w:rsidR="009422EA">
        <w:rPr>
          <w:rFonts w:ascii="Times New Roman" w:hAnsi="Times New Roman"/>
          <w:sz w:val="28"/>
          <w:szCs w:val="28"/>
          <w:lang w:val="sv-SE"/>
        </w:rPr>
        <w:t xml:space="preserve"> vào sau Điều 12 </w:t>
      </w:r>
      <w:r w:rsidR="009422EA" w:rsidRPr="002A6FBF">
        <w:rPr>
          <w:rFonts w:ascii="Times New Roman" w:hAnsi="Times New Roman"/>
          <w:sz w:val="28"/>
          <w:szCs w:val="28"/>
          <w:lang w:val="sv-SE" w:bidi="th-TH"/>
        </w:rPr>
        <w:t xml:space="preserve">của </w:t>
      </w:r>
      <w:r w:rsidR="009422EA" w:rsidRPr="002A6FBF">
        <w:rPr>
          <w:rFonts w:ascii="Times New Roman" w:hAnsi="Times New Roman"/>
          <w:sz w:val="28"/>
          <w:szCs w:val="28"/>
          <w:lang w:val="sv-SE"/>
        </w:rPr>
        <w:t>Nghị định số 89/2013/NĐ-CP như sau</w:t>
      </w:r>
      <w:r w:rsidR="009422EA" w:rsidRPr="002A6FBF">
        <w:rPr>
          <w:rFonts w:ascii="Times New Roman" w:hAnsi="Times New Roman"/>
          <w:sz w:val="28"/>
          <w:szCs w:val="28"/>
          <w:lang w:val="sv-SE" w:bidi="th-TH"/>
        </w:rPr>
        <w:t>:</w:t>
      </w:r>
    </w:p>
    <w:p w:rsidR="009422EA" w:rsidRPr="009422EA" w:rsidRDefault="009422EA" w:rsidP="00A726DA">
      <w:pPr>
        <w:spacing w:before="120" w:after="120"/>
        <w:ind w:firstLine="720"/>
        <w:jc w:val="both"/>
        <w:rPr>
          <w:rFonts w:ascii="Times New Roman" w:hAnsi="Times New Roman"/>
          <w:b/>
          <w:sz w:val="28"/>
          <w:szCs w:val="28"/>
          <w:lang w:val="sv-SE" w:bidi="th-TH"/>
        </w:rPr>
      </w:pPr>
      <w:r>
        <w:rPr>
          <w:rFonts w:ascii="Times New Roman" w:hAnsi="Times New Roman"/>
          <w:sz w:val="28"/>
          <w:szCs w:val="28"/>
          <w:lang w:val="sv-SE" w:bidi="th-TH"/>
        </w:rPr>
        <w:t>“</w:t>
      </w:r>
      <w:r w:rsidRPr="009422EA">
        <w:rPr>
          <w:rFonts w:ascii="Times New Roman" w:hAnsi="Times New Roman"/>
          <w:b/>
          <w:sz w:val="28"/>
          <w:szCs w:val="28"/>
          <w:lang w:val="sv-SE" w:bidi="th-TH"/>
        </w:rPr>
        <w:t xml:space="preserve">Điều 12a. Giải quyết tranh chấp về </w:t>
      </w:r>
      <w:r>
        <w:rPr>
          <w:rFonts w:ascii="Times New Roman" w:hAnsi="Times New Roman"/>
          <w:b/>
          <w:sz w:val="28"/>
          <w:szCs w:val="28"/>
          <w:lang w:val="sv-SE" w:bidi="th-TH"/>
        </w:rPr>
        <w:t xml:space="preserve">kết quả </w:t>
      </w:r>
      <w:r w:rsidRPr="009422EA">
        <w:rPr>
          <w:rFonts w:ascii="Times New Roman" w:hAnsi="Times New Roman"/>
          <w:b/>
          <w:sz w:val="28"/>
          <w:szCs w:val="28"/>
          <w:lang w:val="sv-SE" w:bidi="th-TH"/>
        </w:rPr>
        <w:t>thẩm định giá</w:t>
      </w:r>
      <w:r>
        <w:rPr>
          <w:rFonts w:ascii="Times New Roman" w:hAnsi="Times New Roman"/>
          <w:b/>
          <w:sz w:val="28"/>
          <w:szCs w:val="28"/>
          <w:lang w:val="sv-SE" w:bidi="th-TH"/>
        </w:rPr>
        <w:t xml:space="preserve"> </w:t>
      </w:r>
      <w:r w:rsidR="00F50BBB">
        <w:rPr>
          <w:rFonts w:ascii="Times New Roman" w:hAnsi="Times New Roman"/>
          <w:b/>
          <w:sz w:val="28"/>
          <w:szCs w:val="28"/>
          <w:lang w:val="sv-SE" w:bidi="th-TH"/>
        </w:rPr>
        <w:t xml:space="preserve">giữa </w:t>
      </w:r>
      <w:r>
        <w:rPr>
          <w:rFonts w:ascii="Times New Roman" w:hAnsi="Times New Roman"/>
          <w:b/>
          <w:sz w:val="28"/>
          <w:szCs w:val="28"/>
          <w:lang w:val="sv-SE" w:bidi="th-TH"/>
        </w:rPr>
        <w:t>doanh nghiệp thẩm định giá</w:t>
      </w:r>
      <w:r w:rsidR="00F50BBB">
        <w:rPr>
          <w:rFonts w:ascii="Times New Roman" w:hAnsi="Times New Roman"/>
          <w:b/>
          <w:sz w:val="28"/>
          <w:szCs w:val="28"/>
          <w:lang w:val="sv-SE" w:bidi="th-TH"/>
        </w:rPr>
        <w:t xml:space="preserve"> và khách hàng thẩm định giá</w:t>
      </w:r>
    </w:p>
    <w:p w:rsidR="009422EA" w:rsidRPr="009422EA" w:rsidRDefault="008A45D6" w:rsidP="00A726DA">
      <w:pPr>
        <w:spacing w:before="120" w:after="120"/>
        <w:ind w:firstLine="720"/>
        <w:jc w:val="both"/>
        <w:rPr>
          <w:rFonts w:ascii="Times New Roman" w:hAnsi="Times New Roman"/>
          <w:sz w:val="28"/>
          <w:szCs w:val="28"/>
          <w:lang w:val="sv-SE" w:bidi="th-TH"/>
        </w:rPr>
      </w:pPr>
      <w:r>
        <w:rPr>
          <w:rFonts w:ascii="Times New Roman" w:hAnsi="Times New Roman"/>
          <w:sz w:val="28"/>
          <w:szCs w:val="28"/>
          <w:lang w:val="sv-SE" w:bidi="th-TH"/>
        </w:rPr>
        <w:t xml:space="preserve">1. </w:t>
      </w:r>
      <w:r w:rsidR="009422EA" w:rsidRPr="009422EA">
        <w:rPr>
          <w:rFonts w:ascii="Times New Roman" w:hAnsi="Times New Roman"/>
          <w:sz w:val="28"/>
          <w:szCs w:val="28"/>
          <w:lang w:val="sv-SE" w:bidi="th-TH"/>
        </w:rPr>
        <w:t xml:space="preserve">Các bên có trách nhiệm </w:t>
      </w:r>
      <w:r w:rsidR="00F50BBB">
        <w:rPr>
          <w:rFonts w:ascii="Times New Roman" w:hAnsi="Times New Roman"/>
          <w:sz w:val="28"/>
          <w:szCs w:val="28"/>
          <w:lang w:val="sv-SE" w:bidi="th-TH"/>
        </w:rPr>
        <w:t xml:space="preserve">thỏa thuận với nhau để giải quyết </w:t>
      </w:r>
      <w:r w:rsidR="00DD0CFE">
        <w:rPr>
          <w:rFonts w:ascii="Times New Roman" w:hAnsi="Times New Roman"/>
          <w:sz w:val="28"/>
          <w:szCs w:val="28"/>
          <w:lang w:val="sv-SE" w:bidi="th-TH"/>
        </w:rPr>
        <w:t>các tranh chấp trên cơ sở những cam kết đã ghi trong hợp đồng thẩm đị</w:t>
      </w:r>
      <w:r>
        <w:rPr>
          <w:rFonts w:ascii="Times New Roman" w:hAnsi="Times New Roman"/>
          <w:sz w:val="28"/>
          <w:szCs w:val="28"/>
          <w:lang w:val="sv-SE" w:bidi="th-TH"/>
        </w:rPr>
        <w:t>nh giá.</w:t>
      </w:r>
    </w:p>
    <w:p w:rsidR="004E1640" w:rsidRDefault="008A45D6" w:rsidP="00A726DA">
      <w:pPr>
        <w:spacing w:before="120" w:after="120"/>
        <w:ind w:firstLine="720"/>
        <w:jc w:val="both"/>
        <w:rPr>
          <w:rFonts w:ascii="Times New Roman" w:hAnsi="Times New Roman"/>
          <w:sz w:val="28"/>
          <w:szCs w:val="28"/>
          <w:lang w:val="sv-SE" w:bidi="th-TH"/>
        </w:rPr>
      </w:pPr>
      <w:r>
        <w:rPr>
          <w:rFonts w:ascii="Times New Roman" w:hAnsi="Times New Roman"/>
          <w:sz w:val="28"/>
          <w:szCs w:val="28"/>
          <w:lang w:val="sv-SE" w:bidi="th-TH"/>
        </w:rPr>
        <w:t xml:space="preserve">2. </w:t>
      </w:r>
      <w:r w:rsidR="009422EA" w:rsidRPr="009422EA">
        <w:rPr>
          <w:rFonts w:ascii="Times New Roman" w:hAnsi="Times New Roman"/>
          <w:sz w:val="28"/>
          <w:szCs w:val="28"/>
          <w:lang w:val="sv-SE" w:bidi="th-TH"/>
        </w:rPr>
        <w:t xml:space="preserve">Trường hợp </w:t>
      </w:r>
      <w:r w:rsidR="00DD0CFE">
        <w:rPr>
          <w:rFonts w:ascii="Times New Roman" w:hAnsi="Times New Roman"/>
          <w:sz w:val="28"/>
          <w:szCs w:val="28"/>
          <w:lang w:val="sv-SE" w:bidi="th-TH"/>
        </w:rPr>
        <w:t>thỏa thuận</w:t>
      </w:r>
      <w:r w:rsidR="009422EA" w:rsidRPr="009422EA">
        <w:rPr>
          <w:rFonts w:ascii="Times New Roman" w:hAnsi="Times New Roman"/>
          <w:sz w:val="28"/>
          <w:szCs w:val="28"/>
          <w:lang w:val="sv-SE" w:bidi="th-TH"/>
        </w:rPr>
        <w:t xml:space="preserve"> không thành thì các bên có quyền khởi kiện tại Tòa án theo quy định của pháp luậ</w:t>
      </w:r>
      <w:r w:rsidR="00E529C0">
        <w:rPr>
          <w:rFonts w:ascii="Times New Roman" w:hAnsi="Times New Roman"/>
          <w:sz w:val="28"/>
          <w:szCs w:val="28"/>
          <w:lang w:val="sv-SE" w:bidi="th-TH"/>
        </w:rPr>
        <w:t>t.</w:t>
      </w:r>
    </w:p>
    <w:p w:rsidR="00EB523F" w:rsidRPr="00D03434" w:rsidRDefault="004E1640" w:rsidP="004E1640">
      <w:pPr>
        <w:spacing w:before="120" w:after="120"/>
        <w:ind w:firstLine="720"/>
        <w:jc w:val="both"/>
        <w:rPr>
          <w:rFonts w:ascii="Times New Roman" w:hAnsi="Times New Roman"/>
          <w:b/>
          <w:sz w:val="28"/>
          <w:szCs w:val="28"/>
          <w:lang w:val="sv-SE" w:bidi="th-TH"/>
        </w:rPr>
      </w:pPr>
      <w:r w:rsidRPr="00D03434">
        <w:rPr>
          <w:rFonts w:ascii="Times New Roman" w:hAnsi="Times New Roman"/>
          <w:b/>
          <w:sz w:val="28"/>
          <w:szCs w:val="28"/>
          <w:lang w:val="sv-SE" w:bidi="th-TH"/>
        </w:rPr>
        <w:t xml:space="preserve">Điều 12b. </w:t>
      </w:r>
      <w:r w:rsidR="000A4B9E">
        <w:rPr>
          <w:rFonts w:ascii="Times New Roman" w:hAnsi="Times New Roman"/>
          <w:b/>
          <w:sz w:val="28"/>
          <w:szCs w:val="28"/>
          <w:lang w:val="sv-SE" w:bidi="th-TH"/>
        </w:rPr>
        <w:t>X</w:t>
      </w:r>
      <w:r w:rsidR="00EF68B6">
        <w:rPr>
          <w:rFonts w:ascii="Times New Roman" w:hAnsi="Times New Roman"/>
          <w:b/>
          <w:sz w:val="28"/>
          <w:szCs w:val="28"/>
          <w:lang w:val="sv-SE" w:bidi="th-TH"/>
        </w:rPr>
        <w:t>ây dựng</w:t>
      </w:r>
      <w:r w:rsidR="00FE2AF2">
        <w:rPr>
          <w:rFonts w:ascii="Times New Roman" w:hAnsi="Times New Roman"/>
          <w:b/>
          <w:sz w:val="28"/>
          <w:szCs w:val="28"/>
          <w:lang w:val="sv-SE" w:bidi="th-TH"/>
        </w:rPr>
        <w:t xml:space="preserve"> và kết nối</w:t>
      </w:r>
      <w:r w:rsidR="00EF68B6">
        <w:rPr>
          <w:rFonts w:ascii="Times New Roman" w:hAnsi="Times New Roman"/>
          <w:b/>
          <w:sz w:val="28"/>
          <w:szCs w:val="28"/>
          <w:lang w:val="sv-SE" w:bidi="th-TH"/>
        </w:rPr>
        <w:t xml:space="preserve"> </w:t>
      </w:r>
      <w:r w:rsidR="00E84E72" w:rsidRPr="00D03434">
        <w:rPr>
          <w:rFonts w:ascii="Times New Roman" w:hAnsi="Times New Roman"/>
          <w:b/>
          <w:sz w:val="28"/>
          <w:szCs w:val="28"/>
          <w:lang w:val="sv-SE" w:bidi="th-TH"/>
        </w:rPr>
        <w:t>cơ sở dữ liệu về thẩm định</w:t>
      </w:r>
      <w:r w:rsidR="00EB523F" w:rsidRPr="00D03434">
        <w:rPr>
          <w:rFonts w:ascii="Times New Roman" w:hAnsi="Times New Roman"/>
          <w:b/>
          <w:sz w:val="28"/>
          <w:szCs w:val="28"/>
          <w:lang w:val="sv-SE" w:bidi="th-TH"/>
        </w:rPr>
        <w:t xml:space="preserve"> giá</w:t>
      </w:r>
      <w:r w:rsidR="00D03434" w:rsidRPr="00D03434">
        <w:rPr>
          <w:rFonts w:ascii="Times New Roman" w:hAnsi="Times New Roman"/>
          <w:b/>
          <w:sz w:val="28"/>
          <w:szCs w:val="28"/>
          <w:lang w:val="sv-SE" w:bidi="th-TH"/>
        </w:rPr>
        <w:t xml:space="preserve"> của doanh nghiệp thẩm định giá</w:t>
      </w:r>
    </w:p>
    <w:p w:rsidR="009422EA" w:rsidRPr="009422EA" w:rsidRDefault="00AE3038" w:rsidP="00EB523F">
      <w:pPr>
        <w:spacing w:before="120" w:after="120"/>
        <w:ind w:firstLine="720"/>
        <w:jc w:val="both"/>
        <w:rPr>
          <w:rFonts w:ascii="Times New Roman" w:hAnsi="Times New Roman"/>
          <w:sz w:val="28"/>
          <w:szCs w:val="28"/>
          <w:lang w:val="sv-SE" w:bidi="th-TH"/>
        </w:rPr>
      </w:pPr>
      <w:r w:rsidRPr="00D03434">
        <w:rPr>
          <w:rFonts w:ascii="Times New Roman" w:hAnsi="Times New Roman"/>
          <w:sz w:val="28"/>
          <w:szCs w:val="28"/>
          <w:lang w:val="sv-SE" w:bidi="th-TH"/>
        </w:rPr>
        <w:t>Doanh nghiệp thẩm định giá có trách nhiệ</w:t>
      </w:r>
      <w:r w:rsidR="00EF68B6">
        <w:rPr>
          <w:rFonts w:ascii="Times New Roman" w:hAnsi="Times New Roman"/>
          <w:sz w:val="28"/>
          <w:szCs w:val="28"/>
          <w:lang w:val="sv-SE" w:bidi="th-TH"/>
        </w:rPr>
        <w:t>m xây dự</w:t>
      </w:r>
      <w:r w:rsidR="00FE2AF2">
        <w:rPr>
          <w:rFonts w:ascii="Times New Roman" w:hAnsi="Times New Roman"/>
          <w:sz w:val="28"/>
          <w:szCs w:val="28"/>
          <w:lang w:val="sv-SE" w:bidi="th-TH"/>
        </w:rPr>
        <w:t xml:space="preserve">ng </w:t>
      </w:r>
      <w:r w:rsidR="00EB523F" w:rsidRPr="00D03434">
        <w:rPr>
          <w:rFonts w:ascii="Times New Roman" w:hAnsi="Times New Roman"/>
          <w:sz w:val="28"/>
          <w:szCs w:val="28"/>
          <w:lang w:val="sv-SE" w:bidi="th-TH"/>
        </w:rPr>
        <w:t>cơ sở dữ liệ</w:t>
      </w:r>
      <w:r w:rsidR="000A4B9E">
        <w:rPr>
          <w:rFonts w:ascii="Times New Roman" w:hAnsi="Times New Roman"/>
          <w:sz w:val="28"/>
          <w:szCs w:val="28"/>
          <w:lang w:val="sv-SE" w:bidi="th-TH"/>
        </w:rPr>
        <w:t xml:space="preserve">u </w:t>
      </w:r>
      <w:r w:rsidR="00EB523F" w:rsidRPr="00D03434">
        <w:rPr>
          <w:rFonts w:ascii="Times New Roman" w:hAnsi="Times New Roman"/>
          <w:sz w:val="28"/>
          <w:szCs w:val="28"/>
          <w:lang w:val="sv-SE" w:bidi="th-TH"/>
        </w:rPr>
        <w:t xml:space="preserve">phục vụ hoạt động </w:t>
      </w:r>
      <w:r w:rsidR="000A4B9E" w:rsidRPr="00D03434">
        <w:rPr>
          <w:rFonts w:ascii="Times New Roman" w:hAnsi="Times New Roman"/>
          <w:sz w:val="28"/>
          <w:szCs w:val="28"/>
          <w:lang w:val="sv-SE" w:bidi="th-TH"/>
        </w:rPr>
        <w:t>thẩm định giá</w:t>
      </w:r>
      <w:r w:rsidR="000A4B9E">
        <w:rPr>
          <w:rFonts w:ascii="Times New Roman" w:hAnsi="Times New Roman"/>
          <w:sz w:val="28"/>
          <w:szCs w:val="28"/>
          <w:lang w:val="sv-SE" w:bidi="th-TH"/>
        </w:rPr>
        <w:t xml:space="preserve"> </w:t>
      </w:r>
      <w:r w:rsidR="00EB523F" w:rsidRPr="00D03434">
        <w:rPr>
          <w:rFonts w:ascii="Times New Roman" w:hAnsi="Times New Roman"/>
          <w:sz w:val="28"/>
          <w:szCs w:val="28"/>
          <w:lang w:val="sv-SE" w:bidi="th-TH"/>
        </w:rPr>
        <w:t>của doanh nghiệ</w:t>
      </w:r>
      <w:r w:rsidR="00EF68B6">
        <w:rPr>
          <w:rFonts w:ascii="Times New Roman" w:hAnsi="Times New Roman"/>
          <w:sz w:val="28"/>
          <w:szCs w:val="28"/>
          <w:lang w:val="sv-SE" w:bidi="th-TH"/>
        </w:rPr>
        <w:t xml:space="preserve">p </w:t>
      </w:r>
      <w:r w:rsidR="00FE2AF2">
        <w:rPr>
          <w:rFonts w:ascii="Times New Roman" w:hAnsi="Times New Roman"/>
          <w:sz w:val="28"/>
          <w:szCs w:val="28"/>
          <w:lang w:val="sv-SE" w:bidi="th-TH"/>
        </w:rPr>
        <w:t>và kết nố</w:t>
      </w:r>
      <w:r w:rsidR="009371FB">
        <w:rPr>
          <w:rFonts w:ascii="Times New Roman" w:hAnsi="Times New Roman"/>
          <w:sz w:val="28"/>
          <w:szCs w:val="28"/>
          <w:lang w:val="sv-SE" w:bidi="th-TH"/>
        </w:rPr>
        <w:t xml:space="preserve">i </w:t>
      </w:r>
      <w:r w:rsidR="00FE2AF2">
        <w:rPr>
          <w:rFonts w:ascii="Times New Roman" w:hAnsi="Times New Roman"/>
          <w:sz w:val="28"/>
          <w:szCs w:val="28"/>
          <w:lang w:val="sv-SE" w:bidi="th-TH"/>
        </w:rPr>
        <w:t>với</w:t>
      </w:r>
      <w:r w:rsidR="00EF68B6">
        <w:rPr>
          <w:rFonts w:ascii="Times New Roman" w:hAnsi="Times New Roman"/>
          <w:sz w:val="28"/>
          <w:szCs w:val="28"/>
          <w:lang w:val="sv-SE" w:bidi="th-TH"/>
        </w:rPr>
        <w:t xml:space="preserve"> </w:t>
      </w:r>
      <w:r w:rsidR="00EB523F" w:rsidRPr="00D03434">
        <w:rPr>
          <w:rFonts w:ascii="Times New Roman" w:hAnsi="Times New Roman"/>
          <w:sz w:val="28"/>
          <w:szCs w:val="28"/>
          <w:lang w:val="sv-SE" w:bidi="th-TH"/>
        </w:rPr>
        <w:t>cơ sở dữ liệu quốc gia về giá</w:t>
      </w:r>
      <w:r w:rsidR="00FE2AF2">
        <w:rPr>
          <w:rFonts w:ascii="Times New Roman" w:hAnsi="Times New Roman"/>
          <w:sz w:val="28"/>
          <w:szCs w:val="28"/>
          <w:lang w:val="sv-SE" w:bidi="th-TH"/>
        </w:rPr>
        <w:t xml:space="preserve"> do Bộ Tài chính xây dựng và quản lý</w:t>
      </w:r>
      <w:r w:rsidR="00E529C0" w:rsidRPr="00D03434">
        <w:rPr>
          <w:rFonts w:ascii="Times New Roman" w:hAnsi="Times New Roman"/>
          <w:sz w:val="28"/>
          <w:szCs w:val="28"/>
          <w:lang w:val="sv-SE" w:bidi="th-TH"/>
        </w:rPr>
        <w:t>”</w:t>
      </w:r>
    </w:p>
    <w:p w:rsidR="00E2453A" w:rsidRPr="002A6FBF" w:rsidRDefault="0043165E" w:rsidP="00A726DA">
      <w:pPr>
        <w:spacing w:before="120" w:after="120"/>
        <w:ind w:firstLine="720"/>
        <w:jc w:val="both"/>
        <w:rPr>
          <w:rFonts w:ascii="Times New Roman" w:hAnsi="Times New Roman"/>
          <w:sz w:val="28"/>
          <w:szCs w:val="28"/>
          <w:lang w:val="sv-SE" w:bidi="th-TH"/>
        </w:rPr>
      </w:pPr>
      <w:r>
        <w:rPr>
          <w:rFonts w:ascii="Times New Roman" w:hAnsi="Times New Roman"/>
          <w:sz w:val="28"/>
          <w:szCs w:val="28"/>
          <w:lang w:val="sv-SE" w:bidi="th-TH"/>
        </w:rPr>
        <w:t>7</w:t>
      </w:r>
      <w:r w:rsidR="00B37A72" w:rsidRPr="002A6FBF">
        <w:rPr>
          <w:rFonts w:ascii="Times New Roman" w:hAnsi="Times New Roman"/>
          <w:sz w:val="28"/>
          <w:szCs w:val="28"/>
          <w:lang w:val="sv-SE" w:bidi="th-TH"/>
        </w:rPr>
        <w:t xml:space="preserve">. </w:t>
      </w:r>
      <w:r w:rsidR="008B660D" w:rsidRPr="002A6FBF">
        <w:rPr>
          <w:rFonts w:ascii="Times New Roman" w:hAnsi="Times New Roman"/>
          <w:sz w:val="28"/>
          <w:szCs w:val="28"/>
          <w:lang w:val="sv-SE" w:bidi="th-TH"/>
        </w:rPr>
        <w:t>Sửa đổ</w:t>
      </w:r>
      <w:r w:rsidR="00B37A72" w:rsidRPr="002A6FBF">
        <w:rPr>
          <w:rFonts w:ascii="Times New Roman" w:hAnsi="Times New Roman"/>
          <w:sz w:val="28"/>
          <w:szCs w:val="28"/>
          <w:lang w:val="sv-SE" w:bidi="th-TH"/>
        </w:rPr>
        <w:t xml:space="preserve">i, bổ sung </w:t>
      </w:r>
      <w:r w:rsidR="00E14E3C" w:rsidRPr="002A6FBF">
        <w:rPr>
          <w:rFonts w:ascii="Times New Roman" w:hAnsi="Times New Roman"/>
          <w:sz w:val="28"/>
          <w:szCs w:val="28"/>
          <w:lang w:val="sv-SE" w:bidi="th-TH"/>
        </w:rPr>
        <w:t>điể</w:t>
      </w:r>
      <w:r w:rsidR="00B37A72" w:rsidRPr="002A6FBF">
        <w:rPr>
          <w:rFonts w:ascii="Times New Roman" w:hAnsi="Times New Roman"/>
          <w:sz w:val="28"/>
          <w:szCs w:val="28"/>
          <w:lang w:val="sv-SE" w:bidi="th-TH"/>
        </w:rPr>
        <w:t xml:space="preserve">m </w:t>
      </w:r>
      <w:r w:rsidR="007B78AC">
        <w:rPr>
          <w:rFonts w:ascii="Times New Roman" w:hAnsi="Times New Roman"/>
          <w:sz w:val="28"/>
          <w:szCs w:val="28"/>
          <w:lang w:val="sv-SE" w:bidi="th-TH"/>
        </w:rPr>
        <w:t xml:space="preserve">a </w:t>
      </w:r>
      <w:r w:rsidR="00B37A72" w:rsidRPr="002A6FBF">
        <w:rPr>
          <w:rFonts w:ascii="Times New Roman" w:hAnsi="Times New Roman"/>
          <w:sz w:val="28"/>
          <w:szCs w:val="28"/>
          <w:lang w:val="sv-SE" w:bidi="th-TH"/>
        </w:rPr>
        <w:t>và e</w:t>
      </w:r>
      <w:r w:rsidR="007651B2" w:rsidRPr="002A6FBF">
        <w:rPr>
          <w:rFonts w:ascii="Times New Roman" w:hAnsi="Times New Roman"/>
          <w:sz w:val="28"/>
          <w:szCs w:val="28"/>
          <w:lang w:val="sv-SE" w:bidi="th-TH"/>
        </w:rPr>
        <w:t xml:space="preserve"> khoản 1</w:t>
      </w:r>
      <w:r w:rsidR="00B37A72" w:rsidRPr="002A6FBF">
        <w:rPr>
          <w:rFonts w:ascii="Times New Roman" w:hAnsi="Times New Roman"/>
          <w:sz w:val="28"/>
          <w:szCs w:val="28"/>
          <w:lang w:val="sv-SE" w:bidi="th-TH"/>
        </w:rPr>
        <w:t xml:space="preserve">, </w:t>
      </w:r>
      <w:r w:rsidR="00E70C21" w:rsidRPr="002A6FBF">
        <w:rPr>
          <w:rFonts w:ascii="Times New Roman" w:hAnsi="Times New Roman"/>
          <w:sz w:val="28"/>
          <w:szCs w:val="28"/>
          <w:lang w:val="sv-SE" w:bidi="th-TH"/>
        </w:rPr>
        <w:t>bổ sung điể</w:t>
      </w:r>
      <w:r w:rsidR="00595887">
        <w:rPr>
          <w:rFonts w:ascii="Times New Roman" w:hAnsi="Times New Roman"/>
          <w:sz w:val="28"/>
          <w:szCs w:val="28"/>
          <w:lang w:val="sv-SE" w:bidi="th-TH"/>
        </w:rPr>
        <w:t>m h và</w:t>
      </w:r>
      <w:r w:rsidR="00622C05">
        <w:rPr>
          <w:rFonts w:ascii="Times New Roman" w:hAnsi="Times New Roman"/>
          <w:sz w:val="28"/>
          <w:szCs w:val="28"/>
          <w:lang w:val="sv-SE" w:bidi="th-TH"/>
        </w:rPr>
        <w:t xml:space="preserve"> i </w:t>
      </w:r>
      <w:r w:rsidR="007651B2" w:rsidRPr="002A6FBF">
        <w:rPr>
          <w:rFonts w:ascii="Times New Roman" w:hAnsi="Times New Roman"/>
          <w:sz w:val="28"/>
          <w:szCs w:val="28"/>
          <w:lang w:val="sv-SE" w:bidi="th-TH"/>
        </w:rPr>
        <w:t xml:space="preserve">vào sau điểm g </w:t>
      </w:r>
      <w:r w:rsidR="008B660D" w:rsidRPr="002A6FBF">
        <w:rPr>
          <w:rFonts w:ascii="Times New Roman" w:hAnsi="Times New Roman"/>
          <w:sz w:val="28"/>
          <w:szCs w:val="28"/>
          <w:lang w:val="sv-SE" w:bidi="th-TH"/>
        </w:rPr>
        <w:t>khoả</w:t>
      </w:r>
      <w:r w:rsidR="0056579F" w:rsidRPr="002A6FBF">
        <w:rPr>
          <w:rFonts w:ascii="Times New Roman" w:hAnsi="Times New Roman"/>
          <w:sz w:val="28"/>
          <w:szCs w:val="28"/>
          <w:lang w:val="sv-SE" w:bidi="th-TH"/>
        </w:rPr>
        <w:t>n 1,</w:t>
      </w:r>
      <w:r w:rsidR="00E70C21" w:rsidRPr="002A6FBF">
        <w:rPr>
          <w:rFonts w:ascii="Times New Roman" w:hAnsi="Times New Roman"/>
          <w:sz w:val="28"/>
          <w:szCs w:val="28"/>
          <w:lang w:val="sv-SE" w:bidi="th-TH"/>
        </w:rPr>
        <w:t xml:space="preserve"> sửa đổi</w:t>
      </w:r>
      <w:r w:rsidR="007651B2" w:rsidRPr="002A6FBF">
        <w:rPr>
          <w:rFonts w:ascii="Times New Roman" w:hAnsi="Times New Roman"/>
          <w:sz w:val="28"/>
          <w:szCs w:val="28"/>
          <w:lang w:val="sv-SE" w:bidi="th-TH"/>
        </w:rPr>
        <w:t xml:space="preserve">, bổ sung </w:t>
      </w:r>
      <w:r w:rsidR="0056579F" w:rsidRPr="002A6FBF">
        <w:rPr>
          <w:rFonts w:ascii="Times New Roman" w:hAnsi="Times New Roman"/>
          <w:sz w:val="28"/>
          <w:szCs w:val="28"/>
          <w:lang w:val="sv-SE" w:bidi="th-TH"/>
        </w:rPr>
        <w:t xml:space="preserve">điểm </w:t>
      </w:r>
      <w:r w:rsidR="007B78AC">
        <w:rPr>
          <w:rFonts w:ascii="Times New Roman" w:hAnsi="Times New Roman"/>
          <w:sz w:val="28"/>
          <w:szCs w:val="28"/>
          <w:lang w:val="sv-SE" w:bidi="th-TH"/>
        </w:rPr>
        <w:t xml:space="preserve">a và </w:t>
      </w:r>
      <w:r w:rsidR="0056579F" w:rsidRPr="002A6FBF">
        <w:rPr>
          <w:rFonts w:ascii="Times New Roman" w:hAnsi="Times New Roman"/>
          <w:sz w:val="28"/>
          <w:szCs w:val="28"/>
          <w:lang w:val="sv-SE" w:bidi="th-TH"/>
        </w:rPr>
        <w:t xml:space="preserve">c khoản 2 </w:t>
      </w:r>
      <w:r w:rsidR="008B660D" w:rsidRPr="002A6FBF">
        <w:rPr>
          <w:rFonts w:ascii="Times New Roman" w:hAnsi="Times New Roman"/>
          <w:sz w:val="28"/>
          <w:szCs w:val="28"/>
          <w:lang w:val="sv-SE" w:bidi="th-TH"/>
        </w:rPr>
        <w:t xml:space="preserve">Điều 14 </w:t>
      </w:r>
      <w:r w:rsidR="00B37A72" w:rsidRPr="002A6FBF">
        <w:rPr>
          <w:rFonts w:ascii="Times New Roman" w:hAnsi="Times New Roman"/>
          <w:sz w:val="28"/>
          <w:szCs w:val="28"/>
          <w:lang w:val="sv-SE" w:bidi="th-TH"/>
        </w:rPr>
        <w:t xml:space="preserve">của </w:t>
      </w:r>
      <w:r w:rsidR="00B37A72" w:rsidRPr="002A6FBF">
        <w:rPr>
          <w:rFonts w:ascii="Times New Roman" w:hAnsi="Times New Roman"/>
          <w:sz w:val="28"/>
          <w:szCs w:val="28"/>
          <w:lang w:val="sv-SE"/>
        </w:rPr>
        <w:t>Nghị định số 89/2013/NĐ-CP như sau</w:t>
      </w:r>
      <w:r w:rsidR="008B660D" w:rsidRPr="002A6FBF">
        <w:rPr>
          <w:rFonts w:ascii="Times New Roman" w:hAnsi="Times New Roman"/>
          <w:sz w:val="28"/>
          <w:szCs w:val="28"/>
          <w:lang w:val="sv-SE" w:bidi="th-TH"/>
        </w:rPr>
        <w:t>:</w:t>
      </w:r>
    </w:p>
    <w:p w:rsidR="00AC5F9C" w:rsidRDefault="00E14E3C" w:rsidP="00A726DA">
      <w:pPr>
        <w:spacing w:before="120" w:after="120"/>
        <w:ind w:firstLine="720"/>
        <w:jc w:val="both"/>
        <w:rPr>
          <w:rFonts w:ascii="Times New Roman" w:hAnsi="Times New Roman"/>
          <w:sz w:val="28"/>
          <w:szCs w:val="28"/>
          <w:lang w:val="sv-SE" w:bidi="th-TH"/>
        </w:rPr>
      </w:pPr>
      <w:r w:rsidRPr="002A6FBF">
        <w:rPr>
          <w:rFonts w:ascii="Times New Roman" w:hAnsi="Times New Roman"/>
          <w:sz w:val="28"/>
          <w:szCs w:val="28"/>
          <w:lang w:val="sv-SE" w:bidi="th-TH"/>
        </w:rPr>
        <w:t>“</w:t>
      </w:r>
      <w:r w:rsidR="00AC5F9C" w:rsidRPr="002A6FBF">
        <w:rPr>
          <w:rFonts w:ascii="Times New Roman" w:hAnsi="Times New Roman"/>
          <w:sz w:val="28"/>
          <w:szCs w:val="28"/>
          <w:lang w:val="sv-SE" w:bidi="th-TH"/>
        </w:rPr>
        <w:t>1.</w:t>
      </w:r>
    </w:p>
    <w:p w:rsidR="007B78AC" w:rsidRPr="002A6FBF" w:rsidRDefault="007B78AC" w:rsidP="00A726DA">
      <w:pPr>
        <w:spacing w:before="120" w:after="120"/>
        <w:ind w:firstLine="720"/>
        <w:jc w:val="both"/>
        <w:rPr>
          <w:rFonts w:ascii="Times New Roman" w:hAnsi="Times New Roman"/>
          <w:sz w:val="28"/>
          <w:szCs w:val="28"/>
          <w:lang w:val="sv-SE" w:bidi="th-TH"/>
        </w:rPr>
      </w:pPr>
      <w:r>
        <w:rPr>
          <w:rFonts w:ascii="Times New Roman" w:hAnsi="Times New Roman"/>
          <w:sz w:val="28"/>
          <w:szCs w:val="28"/>
          <w:lang w:val="sv-SE" w:bidi="th-TH"/>
        </w:rPr>
        <w:t xml:space="preserve">a) </w:t>
      </w:r>
      <w:r w:rsidRPr="007B78AC">
        <w:rPr>
          <w:rFonts w:ascii="Times New Roman" w:hAnsi="Times New Roman"/>
          <w:sz w:val="28"/>
          <w:szCs w:val="28"/>
          <w:lang w:val="sv-SE" w:bidi="th-TH"/>
        </w:rPr>
        <w:t>Đơn đề nghị cấ</w:t>
      </w:r>
      <w:r>
        <w:rPr>
          <w:rFonts w:ascii="Times New Roman" w:hAnsi="Times New Roman"/>
          <w:sz w:val="28"/>
          <w:szCs w:val="28"/>
          <w:lang w:val="sv-SE" w:bidi="th-TH"/>
        </w:rPr>
        <w:t xml:space="preserve">p, cấp lại </w:t>
      </w:r>
      <w:r w:rsidRPr="007B78AC">
        <w:rPr>
          <w:rFonts w:ascii="Times New Roman" w:hAnsi="Times New Roman"/>
          <w:sz w:val="28"/>
          <w:szCs w:val="28"/>
          <w:lang w:val="sv-SE" w:bidi="th-TH"/>
        </w:rPr>
        <w:t>Giấy chứng nhận đủ điều kiện kinh doanh dịch vụ thẩm định giá theo Mẫu do Bộ Tài chính quy định;</w:t>
      </w:r>
    </w:p>
    <w:p w:rsidR="00AC5F9C" w:rsidRPr="002A6FBF" w:rsidRDefault="00E14E3C" w:rsidP="00A726DA">
      <w:pPr>
        <w:spacing w:before="120" w:after="120"/>
        <w:ind w:firstLine="720"/>
        <w:jc w:val="both"/>
        <w:rPr>
          <w:rFonts w:ascii="Times New Roman" w:hAnsi="Times New Roman"/>
          <w:sz w:val="28"/>
          <w:szCs w:val="28"/>
          <w:lang w:val="sv-SE" w:bidi="th-TH"/>
        </w:rPr>
      </w:pPr>
      <w:r w:rsidRPr="002A6FBF">
        <w:rPr>
          <w:rFonts w:ascii="Times New Roman" w:hAnsi="Times New Roman"/>
          <w:sz w:val="28"/>
          <w:szCs w:val="28"/>
          <w:lang w:val="sv-SE" w:bidi="th-TH"/>
        </w:rPr>
        <w:t xml:space="preserve">e) </w:t>
      </w:r>
      <w:r w:rsidR="008219A3" w:rsidRPr="002A6FBF">
        <w:rPr>
          <w:rFonts w:ascii="Times New Roman" w:hAnsi="Times New Roman"/>
          <w:sz w:val="28"/>
          <w:szCs w:val="28"/>
          <w:lang w:val="sv-SE" w:bidi="th-TH"/>
        </w:rPr>
        <w:t>Biên lai nộp phí thẩm định cấp giấy chứng nhận đủ điều kiện kinh doanh dịch vụ thẩm định giá;</w:t>
      </w:r>
    </w:p>
    <w:p w:rsidR="00DF065C" w:rsidRPr="002A6FBF" w:rsidRDefault="00AC5F9C" w:rsidP="00A726DA">
      <w:pPr>
        <w:spacing w:before="120" w:after="120"/>
        <w:ind w:firstLine="720"/>
        <w:jc w:val="both"/>
        <w:rPr>
          <w:rFonts w:ascii="Times New Roman" w:hAnsi="Times New Roman"/>
          <w:sz w:val="28"/>
          <w:szCs w:val="28"/>
          <w:lang w:val="sv-SE" w:bidi="th-TH"/>
        </w:rPr>
      </w:pPr>
      <w:r w:rsidRPr="002A6FBF">
        <w:rPr>
          <w:rFonts w:ascii="Times New Roman" w:hAnsi="Times New Roman"/>
          <w:sz w:val="28"/>
          <w:szCs w:val="28"/>
          <w:lang w:val="sv-SE" w:bidi="th-TH"/>
        </w:rPr>
        <w:t xml:space="preserve">h) </w:t>
      </w:r>
      <w:r w:rsidR="00E70C21" w:rsidRPr="002A6FBF">
        <w:rPr>
          <w:rFonts w:ascii="Times New Roman" w:hAnsi="Times New Roman"/>
          <w:sz w:val="28"/>
          <w:szCs w:val="28"/>
          <w:lang w:val="sv-SE" w:bidi="th-TH"/>
        </w:rPr>
        <w:t>Danh sách có xác nhận của doanh nghiệp về vốn góp củ</w:t>
      </w:r>
      <w:r w:rsidR="005762CC">
        <w:rPr>
          <w:rFonts w:ascii="Times New Roman" w:hAnsi="Times New Roman"/>
          <w:sz w:val="28"/>
          <w:szCs w:val="28"/>
          <w:lang w:val="sv-SE" w:bidi="th-TH"/>
        </w:rPr>
        <w:t xml:space="preserve">a các thành viên </w:t>
      </w:r>
      <w:r w:rsidR="00FF7F41">
        <w:rPr>
          <w:rFonts w:ascii="Times New Roman" w:hAnsi="Times New Roman"/>
          <w:sz w:val="28"/>
          <w:szCs w:val="28"/>
          <w:lang w:val="sv-SE" w:bidi="th-TH"/>
        </w:rPr>
        <w:t xml:space="preserve">là thẩm định viên đăng ký hành nghề </w:t>
      </w:r>
      <w:r w:rsidR="005762CC" w:rsidRPr="002A6FBF">
        <w:rPr>
          <w:rFonts w:ascii="Times New Roman" w:hAnsi="Times New Roman"/>
          <w:sz w:val="28"/>
          <w:szCs w:val="28"/>
          <w:lang w:val="sv-SE" w:bidi="th-TH"/>
        </w:rPr>
        <w:t>đối với công ty trách nhiệm hữu hạn hai thành viên trở lên,</w:t>
      </w:r>
      <w:r w:rsidR="005762CC">
        <w:rPr>
          <w:rFonts w:ascii="Times New Roman" w:hAnsi="Times New Roman"/>
          <w:sz w:val="28"/>
          <w:szCs w:val="28"/>
          <w:lang w:val="sv-SE" w:bidi="th-TH"/>
        </w:rPr>
        <w:t xml:space="preserve"> </w:t>
      </w:r>
      <w:r w:rsidR="00E70C21" w:rsidRPr="002A6FBF">
        <w:rPr>
          <w:rFonts w:ascii="Times New Roman" w:hAnsi="Times New Roman"/>
          <w:sz w:val="28"/>
          <w:szCs w:val="28"/>
          <w:lang w:val="sv-SE" w:bidi="th-TH"/>
        </w:rPr>
        <w:t xml:space="preserve">cổ đông </w:t>
      </w:r>
      <w:r w:rsidR="00FF7F41">
        <w:rPr>
          <w:rFonts w:ascii="Times New Roman" w:hAnsi="Times New Roman"/>
          <w:sz w:val="28"/>
          <w:szCs w:val="28"/>
          <w:lang w:val="sv-SE" w:bidi="th-TH"/>
        </w:rPr>
        <w:t xml:space="preserve">là thẩm định viên đăng ký hành nghề </w:t>
      </w:r>
      <w:r w:rsidR="00E70C21" w:rsidRPr="002A6FBF">
        <w:rPr>
          <w:rFonts w:ascii="Times New Roman" w:hAnsi="Times New Roman"/>
          <w:sz w:val="28"/>
          <w:szCs w:val="28"/>
          <w:lang w:val="sv-SE" w:bidi="th-TH"/>
        </w:rPr>
        <w:t>đối vớ</w:t>
      </w:r>
      <w:r w:rsidR="005762CC">
        <w:rPr>
          <w:rFonts w:ascii="Times New Roman" w:hAnsi="Times New Roman"/>
          <w:sz w:val="28"/>
          <w:szCs w:val="28"/>
          <w:lang w:val="sv-SE" w:bidi="th-TH"/>
        </w:rPr>
        <w:t xml:space="preserve">i </w:t>
      </w:r>
      <w:r w:rsidR="00E70C21" w:rsidRPr="002A6FBF">
        <w:rPr>
          <w:rFonts w:ascii="Times New Roman" w:hAnsi="Times New Roman"/>
          <w:sz w:val="28"/>
          <w:szCs w:val="28"/>
          <w:lang w:val="sv-SE" w:bidi="th-TH"/>
        </w:rPr>
        <w:t>công ty cổ phần</w:t>
      </w:r>
      <w:r w:rsidR="00595887">
        <w:rPr>
          <w:rFonts w:ascii="Times New Roman" w:hAnsi="Times New Roman"/>
          <w:sz w:val="28"/>
          <w:szCs w:val="28"/>
          <w:lang w:val="sv-SE" w:bidi="th-TH"/>
        </w:rPr>
        <w:t xml:space="preserve"> trong trường hợp không có thông tin về danh sách thành viên góp vốn, danh sách cổ đông tại Giấy chứng nhận đăng ký doanh nghiệp</w:t>
      </w:r>
      <w:r w:rsidRPr="002A6FBF">
        <w:rPr>
          <w:rFonts w:ascii="Times New Roman" w:hAnsi="Times New Roman"/>
          <w:sz w:val="28"/>
          <w:szCs w:val="28"/>
          <w:lang w:val="sv-SE" w:bidi="th-TH"/>
        </w:rPr>
        <w:t>;</w:t>
      </w:r>
    </w:p>
    <w:p w:rsidR="008B660D" w:rsidRPr="002A6FBF" w:rsidRDefault="00595887" w:rsidP="00A726DA">
      <w:pPr>
        <w:spacing w:before="120" w:after="120"/>
        <w:ind w:firstLine="720"/>
        <w:jc w:val="both"/>
        <w:rPr>
          <w:rFonts w:ascii="Times New Roman" w:hAnsi="Times New Roman"/>
          <w:sz w:val="28"/>
          <w:szCs w:val="28"/>
          <w:lang w:val="sv-SE" w:bidi="th-TH"/>
        </w:rPr>
      </w:pPr>
      <w:r>
        <w:rPr>
          <w:rFonts w:ascii="Times New Roman" w:hAnsi="Times New Roman"/>
          <w:sz w:val="28"/>
          <w:szCs w:val="28"/>
          <w:lang w:val="sv-SE" w:bidi="th-TH"/>
        </w:rPr>
        <w:t>i</w:t>
      </w:r>
      <w:r w:rsidR="00DF065C" w:rsidRPr="002A6FBF">
        <w:rPr>
          <w:rFonts w:ascii="Times New Roman" w:hAnsi="Times New Roman"/>
          <w:sz w:val="28"/>
          <w:szCs w:val="28"/>
          <w:lang w:val="sv-SE" w:bidi="th-TH"/>
        </w:rPr>
        <w:t>) Phiếu lý lị</w:t>
      </w:r>
      <w:r w:rsidR="00D87636">
        <w:rPr>
          <w:rFonts w:ascii="Times New Roman" w:hAnsi="Times New Roman"/>
          <w:sz w:val="28"/>
          <w:szCs w:val="28"/>
          <w:lang w:val="sv-SE" w:bidi="th-TH"/>
        </w:rPr>
        <w:t>ch tư pháp số 02 trong thời hạn không quá</w:t>
      </w:r>
      <w:r w:rsidR="00FF7F41">
        <w:rPr>
          <w:rFonts w:ascii="Times New Roman" w:hAnsi="Times New Roman"/>
          <w:sz w:val="28"/>
          <w:szCs w:val="28"/>
          <w:lang w:val="sv-SE" w:bidi="th-TH"/>
        </w:rPr>
        <w:t xml:space="preserve"> </w:t>
      </w:r>
      <w:r w:rsidR="00D87636">
        <w:rPr>
          <w:rFonts w:ascii="Times New Roman" w:hAnsi="Times New Roman"/>
          <w:sz w:val="28"/>
          <w:szCs w:val="28"/>
          <w:lang w:val="sv-SE" w:bidi="th-TH"/>
        </w:rPr>
        <w:t xml:space="preserve">06 tháng kể từ ngày cấp </w:t>
      </w:r>
      <w:r w:rsidR="00DF065C" w:rsidRPr="002A6FBF">
        <w:rPr>
          <w:rFonts w:ascii="Times New Roman" w:hAnsi="Times New Roman"/>
          <w:sz w:val="28"/>
          <w:szCs w:val="28"/>
          <w:lang w:val="sv-SE" w:bidi="th-TH"/>
        </w:rPr>
        <w:t>của các thẩm định viên về giá hành nghề tại doanh nghiệ</w:t>
      </w:r>
      <w:r w:rsidR="00631A2E" w:rsidRPr="002A6FBF">
        <w:rPr>
          <w:rFonts w:ascii="Times New Roman" w:hAnsi="Times New Roman"/>
          <w:sz w:val="28"/>
          <w:szCs w:val="28"/>
          <w:lang w:val="sv-SE" w:bidi="th-TH"/>
        </w:rPr>
        <w:t>p</w:t>
      </w:r>
      <w:r w:rsidR="00DF065C" w:rsidRPr="002A6FBF">
        <w:rPr>
          <w:rFonts w:ascii="Times New Roman" w:hAnsi="Times New Roman"/>
          <w:sz w:val="28"/>
          <w:szCs w:val="28"/>
          <w:lang w:val="sv-SE" w:bidi="th-TH"/>
        </w:rPr>
        <w:t>;</w:t>
      </w:r>
      <w:r w:rsidR="008219A3" w:rsidRPr="002A6FBF">
        <w:rPr>
          <w:rFonts w:ascii="Times New Roman" w:hAnsi="Times New Roman"/>
          <w:sz w:val="28"/>
          <w:szCs w:val="28"/>
          <w:lang w:val="sv-SE" w:bidi="th-TH"/>
        </w:rPr>
        <w:t>”</w:t>
      </w:r>
    </w:p>
    <w:p w:rsidR="00AC5F9C" w:rsidRDefault="00AC5F9C" w:rsidP="00A726DA">
      <w:pPr>
        <w:spacing w:before="120" w:after="120"/>
        <w:ind w:firstLine="720"/>
        <w:jc w:val="both"/>
        <w:rPr>
          <w:rFonts w:ascii="Times New Roman" w:hAnsi="Times New Roman"/>
          <w:sz w:val="28"/>
          <w:szCs w:val="28"/>
          <w:lang w:val="sv-SE" w:bidi="th-TH"/>
        </w:rPr>
      </w:pPr>
      <w:r w:rsidRPr="002A6FBF">
        <w:rPr>
          <w:rFonts w:ascii="Times New Roman" w:hAnsi="Times New Roman"/>
          <w:sz w:val="28"/>
          <w:szCs w:val="28"/>
          <w:lang w:val="sv-SE" w:bidi="th-TH"/>
        </w:rPr>
        <w:t>2.</w:t>
      </w:r>
    </w:p>
    <w:p w:rsidR="007329EF" w:rsidRPr="002A6FBF" w:rsidRDefault="007329EF" w:rsidP="00A726DA">
      <w:pPr>
        <w:spacing w:before="120" w:after="120"/>
        <w:ind w:firstLine="720"/>
        <w:jc w:val="both"/>
        <w:rPr>
          <w:rFonts w:ascii="Times New Roman" w:hAnsi="Times New Roman"/>
          <w:sz w:val="28"/>
          <w:szCs w:val="28"/>
          <w:lang w:val="sv-SE" w:bidi="th-TH"/>
        </w:rPr>
      </w:pPr>
      <w:r w:rsidRPr="007329EF">
        <w:rPr>
          <w:rFonts w:ascii="Times New Roman" w:hAnsi="Times New Roman"/>
          <w:sz w:val="28"/>
          <w:szCs w:val="28"/>
          <w:lang w:val="sv-SE" w:bidi="th-TH"/>
        </w:rPr>
        <w:t>a) Đơn đề nghị cấ</w:t>
      </w:r>
      <w:r>
        <w:rPr>
          <w:rFonts w:ascii="Times New Roman" w:hAnsi="Times New Roman"/>
          <w:sz w:val="28"/>
          <w:szCs w:val="28"/>
          <w:lang w:val="sv-SE" w:bidi="th-TH"/>
        </w:rPr>
        <w:t xml:space="preserve">p, cấp lại </w:t>
      </w:r>
      <w:r w:rsidRPr="007329EF">
        <w:rPr>
          <w:rFonts w:ascii="Times New Roman" w:hAnsi="Times New Roman"/>
          <w:sz w:val="28"/>
          <w:szCs w:val="28"/>
          <w:lang w:val="sv-SE" w:bidi="th-TH"/>
        </w:rPr>
        <w:t>Giấy chứng nhận đủ điều kiện kinh doanh dịch vụ thẩm định giá theo Mẫu do Bộ Tài chính quy định;</w:t>
      </w:r>
    </w:p>
    <w:p w:rsidR="0056579F" w:rsidRDefault="0056579F" w:rsidP="00A726DA">
      <w:pPr>
        <w:spacing w:before="120" w:after="120"/>
        <w:ind w:firstLine="720"/>
        <w:jc w:val="both"/>
        <w:rPr>
          <w:rFonts w:ascii="Times New Roman" w:hAnsi="Times New Roman"/>
          <w:sz w:val="28"/>
          <w:szCs w:val="28"/>
          <w:lang w:val="sv-SE" w:bidi="th-TH"/>
        </w:rPr>
      </w:pPr>
      <w:r w:rsidRPr="002A6FBF">
        <w:rPr>
          <w:rFonts w:ascii="Times New Roman" w:hAnsi="Times New Roman"/>
          <w:sz w:val="28"/>
          <w:szCs w:val="28"/>
          <w:lang w:val="sv-SE" w:bidi="th-TH"/>
        </w:rPr>
        <w:t>c) Biên lai nộp phí thẩm định cấp giấy chứng nhận đủ điều kiện kinh doanh dịch vụ thẩm định giá;”</w:t>
      </w:r>
    </w:p>
    <w:p w:rsidR="007329EF" w:rsidRDefault="0043165E" w:rsidP="00A726DA">
      <w:pPr>
        <w:spacing w:before="120" w:after="120"/>
        <w:ind w:firstLine="720"/>
        <w:jc w:val="both"/>
        <w:rPr>
          <w:rFonts w:ascii="Times New Roman" w:hAnsi="Times New Roman"/>
          <w:sz w:val="28"/>
          <w:szCs w:val="28"/>
          <w:lang w:val="sv-SE" w:bidi="th-TH"/>
        </w:rPr>
      </w:pPr>
      <w:r>
        <w:rPr>
          <w:rFonts w:ascii="Times New Roman" w:hAnsi="Times New Roman"/>
          <w:sz w:val="28"/>
          <w:szCs w:val="28"/>
          <w:lang w:val="sv-SE" w:bidi="th-TH"/>
        </w:rPr>
        <w:lastRenderedPageBreak/>
        <w:t>8</w:t>
      </w:r>
      <w:r w:rsidR="009550C6">
        <w:rPr>
          <w:rFonts w:ascii="Times New Roman" w:hAnsi="Times New Roman"/>
          <w:sz w:val="28"/>
          <w:szCs w:val="28"/>
          <w:lang w:val="sv-SE" w:bidi="th-TH"/>
        </w:rPr>
        <w:t xml:space="preserve">. </w:t>
      </w:r>
      <w:r w:rsidR="007329EF" w:rsidRPr="002A6FBF">
        <w:rPr>
          <w:rFonts w:ascii="Times New Roman" w:hAnsi="Times New Roman"/>
          <w:sz w:val="28"/>
          <w:szCs w:val="28"/>
          <w:lang w:val="sv-SE" w:bidi="th-TH"/>
        </w:rPr>
        <w:t xml:space="preserve">Sửa đổi, </w:t>
      </w:r>
      <w:r w:rsidR="00E2386B">
        <w:rPr>
          <w:rFonts w:ascii="Times New Roman" w:hAnsi="Times New Roman"/>
          <w:sz w:val="28"/>
          <w:szCs w:val="28"/>
          <w:lang w:val="sv-SE" w:bidi="th-TH"/>
        </w:rPr>
        <w:t xml:space="preserve">bổ sung </w:t>
      </w:r>
      <w:r w:rsidR="007329EF" w:rsidRPr="002A6FBF">
        <w:rPr>
          <w:rFonts w:ascii="Times New Roman" w:hAnsi="Times New Roman"/>
          <w:sz w:val="28"/>
          <w:szCs w:val="28"/>
          <w:lang w:val="sv-SE" w:bidi="th-TH"/>
        </w:rPr>
        <w:t>Điều 1</w:t>
      </w:r>
      <w:r w:rsidR="00E2386B">
        <w:rPr>
          <w:rFonts w:ascii="Times New Roman" w:hAnsi="Times New Roman"/>
          <w:sz w:val="28"/>
          <w:szCs w:val="28"/>
          <w:lang w:val="sv-SE" w:bidi="th-TH"/>
        </w:rPr>
        <w:t>5</w:t>
      </w:r>
      <w:r w:rsidR="007329EF" w:rsidRPr="002A6FBF">
        <w:rPr>
          <w:rFonts w:ascii="Times New Roman" w:hAnsi="Times New Roman"/>
          <w:sz w:val="28"/>
          <w:szCs w:val="28"/>
          <w:lang w:val="sv-SE" w:bidi="th-TH"/>
        </w:rPr>
        <w:t xml:space="preserve"> của </w:t>
      </w:r>
      <w:r w:rsidR="007329EF" w:rsidRPr="002A6FBF">
        <w:rPr>
          <w:rFonts w:ascii="Times New Roman" w:hAnsi="Times New Roman"/>
          <w:sz w:val="28"/>
          <w:szCs w:val="28"/>
          <w:lang w:val="sv-SE"/>
        </w:rPr>
        <w:t>Nghị định số 89/2013/NĐ-CP như sau</w:t>
      </w:r>
      <w:r w:rsidR="007329EF" w:rsidRPr="002A6FBF">
        <w:rPr>
          <w:rFonts w:ascii="Times New Roman" w:hAnsi="Times New Roman"/>
          <w:sz w:val="28"/>
          <w:szCs w:val="28"/>
          <w:lang w:val="sv-SE" w:bidi="th-TH"/>
        </w:rPr>
        <w:t>:</w:t>
      </w:r>
    </w:p>
    <w:p w:rsidR="00E2386B" w:rsidRPr="00E2386B" w:rsidRDefault="00E2386B" w:rsidP="00A726DA">
      <w:pPr>
        <w:spacing w:before="120" w:after="120"/>
        <w:ind w:firstLine="720"/>
        <w:jc w:val="both"/>
        <w:rPr>
          <w:rFonts w:ascii="Times New Roman" w:hAnsi="Times New Roman"/>
          <w:b/>
          <w:sz w:val="28"/>
          <w:szCs w:val="28"/>
          <w:lang w:val="sv-SE" w:bidi="th-TH"/>
        </w:rPr>
      </w:pPr>
      <w:r w:rsidRPr="002A6FBF">
        <w:rPr>
          <w:rFonts w:ascii="Times New Roman" w:hAnsi="Times New Roman"/>
          <w:sz w:val="28"/>
          <w:szCs w:val="28"/>
          <w:lang w:val="sv-SE" w:bidi="th-TH"/>
        </w:rPr>
        <w:t>“</w:t>
      </w:r>
      <w:r w:rsidRPr="00E2386B">
        <w:rPr>
          <w:rFonts w:ascii="Times New Roman" w:hAnsi="Times New Roman"/>
          <w:b/>
          <w:sz w:val="28"/>
          <w:szCs w:val="28"/>
          <w:lang w:val="sv-SE" w:bidi="th-TH"/>
        </w:rPr>
        <w:t xml:space="preserve">Điều 15. Thời hạn cấp, cấp lại Giấy chứng nhận đủ điều kiện kinh doanh dịch vụ thẩm định giá </w:t>
      </w:r>
    </w:p>
    <w:p w:rsidR="00E2386B" w:rsidRPr="00E2386B" w:rsidRDefault="00E2386B" w:rsidP="00A726DA">
      <w:pPr>
        <w:spacing w:before="120" w:after="120"/>
        <w:ind w:firstLine="720"/>
        <w:jc w:val="both"/>
        <w:rPr>
          <w:rFonts w:ascii="Times New Roman" w:hAnsi="Times New Roman"/>
          <w:sz w:val="28"/>
          <w:szCs w:val="28"/>
          <w:lang w:val="sv-SE" w:bidi="th-TH"/>
        </w:rPr>
      </w:pPr>
      <w:r w:rsidRPr="00E2386B">
        <w:rPr>
          <w:rFonts w:ascii="Times New Roman" w:hAnsi="Times New Roman"/>
          <w:sz w:val="28"/>
          <w:szCs w:val="28"/>
          <w:lang w:val="sv-SE" w:bidi="th-TH"/>
        </w:rPr>
        <w:t>1. Trong thời hạn 15 (mười lăm) ngày làm việc kể từ ngày nhận đủ 01 (một) bộ hồ sơ do doanh nghiệp lập theo quy định tại khoả</w:t>
      </w:r>
      <w:r>
        <w:rPr>
          <w:rFonts w:ascii="Times New Roman" w:hAnsi="Times New Roman"/>
          <w:sz w:val="28"/>
          <w:szCs w:val="28"/>
          <w:lang w:val="sv-SE" w:bidi="th-TH"/>
        </w:rPr>
        <w:t xml:space="preserve">n 1, khoản 2 </w:t>
      </w:r>
      <w:r w:rsidRPr="00E2386B">
        <w:rPr>
          <w:rFonts w:ascii="Times New Roman" w:hAnsi="Times New Roman"/>
          <w:sz w:val="28"/>
          <w:szCs w:val="28"/>
          <w:lang w:val="sv-SE" w:bidi="th-TH"/>
        </w:rPr>
        <w:t>Điều 14 Nghị định này, Bộ Tài chính cấ</w:t>
      </w:r>
      <w:r>
        <w:rPr>
          <w:rFonts w:ascii="Times New Roman" w:hAnsi="Times New Roman"/>
          <w:sz w:val="28"/>
          <w:szCs w:val="28"/>
          <w:lang w:val="sv-SE" w:bidi="th-TH"/>
        </w:rPr>
        <w:t xml:space="preserve">p, cấp lại </w:t>
      </w:r>
      <w:r w:rsidRPr="00E2386B">
        <w:rPr>
          <w:rFonts w:ascii="Times New Roman" w:hAnsi="Times New Roman"/>
          <w:sz w:val="28"/>
          <w:szCs w:val="28"/>
          <w:lang w:val="sv-SE" w:bidi="th-TH"/>
        </w:rPr>
        <w:t>Giấy chứng nhận đủ điều kiện kinh doanh dịch vụ thẩm định giá cho doanh nghiệp thẩm định giá.</w:t>
      </w:r>
    </w:p>
    <w:p w:rsidR="00E2386B" w:rsidRDefault="00E2386B" w:rsidP="00A726DA">
      <w:pPr>
        <w:spacing w:before="120" w:after="120"/>
        <w:ind w:firstLine="720"/>
        <w:jc w:val="both"/>
        <w:rPr>
          <w:rFonts w:ascii="Times New Roman" w:hAnsi="Times New Roman"/>
          <w:sz w:val="28"/>
          <w:szCs w:val="28"/>
          <w:lang w:val="sv-SE" w:bidi="th-TH"/>
        </w:rPr>
      </w:pPr>
      <w:r>
        <w:rPr>
          <w:rFonts w:ascii="Times New Roman" w:hAnsi="Times New Roman"/>
          <w:sz w:val="28"/>
          <w:szCs w:val="28"/>
          <w:lang w:val="sv-SE" w:bidi="th-TH"/>
        </w:rPr>
        <w:t>2</w:t>
      </w:r>
      <w:r w:rsidRPr="00E2386B">
        <w:rPr>
          <w:rFonts w:ascii="Times New Roman" w:hAnsi="Times New Roman"/>
          <w:sz w:val="28"/>
          <w:szCs w:val="28"/>
          <w:lang w:val="sv-SE" w:bidi="th-TH"/>
        </w:rPr>
        <w:t>. Trường hợp từ chối cấp, cấp lại Giấy chứng nhận đủ điều kiện kinh doanh dịch vụ thẩm định giá, Bộ Tài chính trả lời bằng văn bản và nêu rõ lý do cho doanh nghiệp đăng ký kinh doanh dịch vụ thẩm định giá trong thời hạn 05 (năm) ngày làm việc kể từ ngày tiếp nhận hồ sơ.</w:t>
      </w:r>
      <w:r w:rsidRPr="002A6FBF">
        <w:rPr>
          <w:rFonts w:ascii="Times New Roman" w:hAnsi="Times New Roman"/>
          <w:sz w:val="28"/>
          <w:szCs w:val="28"/>
          <w:lang w:val="sv-SE" w:bidi="th-TH"/>
        </w:rPr>
        <w:t>”</w:t>
      </w:r>
    </w:p>
    <w:p w:rsidR="00B77E02" w:rsidRPr="002A6FBF" w:rsidRDefault="0043165E" w:rsidP="00A726DA">
      <w:pPr>
        <w:spacing w:before="120" w:after="120"/>
        <w:ind w:firstLine="720"/>
        <w:jc w:val="both"/>
        <w:rPr>
          <w:rFonts w:ascii="Times New Roman" w:hAnsi="Times New Roman"/>
          <w:sz w:val="28"/>
          <w:szCs w:val="28"/>
          <w:lang w:val="sv-SE" w:bidi="th-TH"/>
        </w:rPr>
      </w:pPr>
      <w:r>
        <w:rPr>
          <w:rFonts w:ascii="Times New Roman" w:hAnsi="Times New Roman"/>
          <w:sz w:val="28"/>
          <w:szCs w:val="28"/>
          <w:lang w:val="sv-SE" w:bidi="th-TH"/>
        </w:rPr>
        <w:t>9</w:t>
      </w:r>
      <w:r w:rsidR="007651B2" w:rsidRPr="002A6FBF">
        <w:rPr>
          <w:rFonts w:ascii="Times New Roman" w:hAnsi="Times New Roman"/>
          <w:sz w:val="28"/>
          <w:szCs w:val="28"/>
          <w:lang w:val="sv-SE" w:bidi="th-TH"/>
        </w:rPr>
        <w:t xml:space="preserve">. </w:t>
      </w:r>
      <w:r w:rsidR="00771335" w:rsidRPr="002A6FBF">
        <w:rPr>
          <w:rFonts w:ascii="Times New Roman" w:hAnsi="Times New Roman"/>
          <w:sz w:val="28"/>
          <w:szCs w:val="28"/>
          <w:lang w:val="sv-SE" w:bidi="th-TH"/>
        </w:rPr>
        <w:t>Sửa đổi, b</w:t>
      </w:r>
      <w:r w:rsidR="00B77E02" w:rsidRPr="002A6FBF">
        <w:rPr>
          <w:rFonts w:ascii="Times New Roman" w:hAnsi="Times New Roman"/>
          <w:sz w:val="28"/>
          <w:szCs w:val="28"/>
          <w:lang w:val="sv-SE" w:bidi="th-TH"/>
        </w:rPr>
        <w:t xml:space="preserve">ổ sung điểm </w:t>
      </w:r>
      <w:r w:rsidR="007651B2" w:rsidRPr="002A6FBF">
        <w:rPr>
          <w:rFonts w:ascii="Times New Roman" w:hAnsi="Times New Roman"/>
          <w:sz w:val="28"/>
          <w:szCs w:val="28"/>
          <w:lang w:val="sv-SE" w:bidi="th-TH"/>
        </w:rPr>
        <w:t>đ</w:t>
      </w:r>
      <w:r w:rsidR="00771335" w:rsidRPr="002A6FBF">
        <w:rPr>
          <w:rFonts w:ascii="Times New Roman" w:hAnsi="Times New Roman"/>
          <w:sz w:val="28"/>
          <w:szCs w:val="28"/>
          <w:lang w:val="sv-SE" w:bidi="th-TH"/>
        </w:rPr>
        <w:t xml:space="preserve"> </w:t>
      </w:r>
      <w:r w:rsidR="00B77E02" w:rsidRPr="002A6FBF">
        <w:rPr>
          <w:rFonts w:ascii="Times New Roman" w:hAnsi="Times New Roman"/>
          <w:sz w:val="28"/>
          <w:szCs w:val="28"/>
          <w:lang w:val="sv-SE" w:bidi="th-TH"/>
        </w:rPr>
        <w:t>khoả</w:t>
      </w:r>
      <w:r w:rsidR="00622C05">
        <w:rPr>
          <w:rFonts w:ascii="Times New Roman" w:hAnsi="Times New Roman"/>
          <w:sz w:val="28"/>
          <w:szCs w:val="28"/>
          <w:lang w:val="sv-SE" w:bidi="th-TH"/>
        </w:rPr>
        <w:t xml:space="preserve">n 1, </w:t>
      </w:r>
      <w:r w:rsidR="00622C05" w:rsidRPr="002A6FBF">
        <w:rPr>
          <w:rFonts w:ascii="Times New Roman" w:hAnsi="Times New Roman"/>
          <w:sz w:val="28"/>
          <w:szCs w:val="28"/>
          <w:lang w:val="sv-SE" w:bidi="th-TH"/>
        </w:rPr>
        <w:t>bổ sung điể</w:t>
      </w:r>
      <w:r w:rsidR="00622C05">
        <w:rPr>
          <w:rFonts w:ascii="Times New Roman" w:hAnsi="Times New Roman"/>
          <w:sz w:val="28"/>
          <w:szCs w:val="28"/>
          <w:lang w:val="sv-SE" w:bidi="th-TH"/>
        </w:rPr>
        <w:t xml:space="preserve">m g vào sau điểm e khoản 1 </w:t>
      </w:r>
      <w:r w:rsidR="00B77E02" w:rsidRPr="002A6FBF">
        <w:rPr>
          <w:rFonts w:ascii="Times New Roman" w:hAnsi="Times New Roman"/>
          <w:sz w:val="28"/>
          <w:szCs w:val="28"/>
          <w:lang w:val="sv-SE" w:bidi="th-TH"/>
        </w:rPr>
        <w:t xml:space="preserve">Điều 17 </w:t>
      </w:r>
      <w:r w:rsidR="007651B2" w:rsidRPr="002A6FBF">
        <w:rPr>
          <w:rFonts w:ascii="Times New Roman" w:hAnsi="Times New Roman"/>
          <w:sz w:val="28"/>
          <w:szCs w:val="28"/>
          <w:lang w:val="sv-SE" w:bidi="th-TH"/>
        </w:rPr>
        <w:t xml:space="preserve">của </w:t>
      </w:r>
      <w:r w:rsidR="007651B2" w:rsidRPr="002A6FBF">
        <w:rPr>
          <w:rFonts w:ascii="Times New Roman" w:hAnsi="Times New Roman"/>
          <w:sz w:val="28"/>
          <w:szCs w:val="28"/>
          <w:lang w:val="sv-SE"/>
        </w:rPr>
        <w:t>Nghị định số 89/2013/NĐ-CP như sau</w:t>
      </w:r>
      <w:r w:rsidR="00B77E02" w:rsidRPr="002A6FBF">
        <w:rPr>
          <w:rFonts w:ascii="Times New Roman" w:hAnsi="Times New Roman"/>
          <w:sz w:val="28"/>
          <w:szCs w:val="28"/>
          <w:lang w:val="sv-SE" w:bidi="th-TH"/>
        </w:rPr>
        <w:t>:</w:t>
      </w:r>
    </w:p>
    <w:p w:rsidR="00DF065C" w:rsidRPr="002A6FBF" w:rsidRDefault="005A763F" w:rsidP="00A726DA">
      <w:pPr>
        <w:spacing w:before="120" w:after="120"/>
        <w:ind w:firstLine="720"/>
        <w:jc w:val="both"/>
        <w:rPr>
          <w:rFonts w:ascii="Times New Roman" w:hAnsi="Times New Roman"/>
          <w:sz w:val="28"/>
          <w:szCs w:val="28"/>
          <w:lang w:val="sv-SE" w:bidi="th-TH"/>
        </w:rPr>
      </w:pPr>
      <w:r w:rsidRPr="002A6FBF">
        <w:rPr>
          <w:rFonts w:ascii="Times New Roman" w:hAnsi="Times New Roman"/>
          <w:sz w:val="28"/>
          <w:szCs w:val="28"/>
          <w:lang w:val="sv-SE" w:bidi="th-TH"/>
        </w:rPr>
        <w:t>“</w:t>
      </w:r>
      <w:r w:rsidR="00771335" w:rsidRPr="002A6FBF">
        <w:rPr>
          <w:rFonts w:ascii="Times New Roman" w:hAnsi="Times New Roman"/>
          <w:sz w:val="28"/>
          <w:szCs w:val="28"/>
          <w:lang w:val="sv-SE" w:bidi="th-TH"/>
        </w:rPr>
        <w:t>đ) Doanh nghiệp bị giải thể, phá sản, tạm ngừng kinh doanh theo quy định của pháp luật về doanh nghiệp</w:t>
      </w:r>
      <w:r w:rsidR="008968FD">
        <w:rPr>
          <w:rFonts w:ascii="Times New Roman" w:hAnsi="Times New Roman"/>
          <w:sz w:val="28"/>
          <w:szCs w:val="28"/>
          <w:lang w:val="sv-SE" w:bidi="th-TH"/>
        </w:rPr>
        <w:t>, pháp luật về phá sản</w:t>
      </w:r>
      <w:r w:rsidR="00771335" w:rsidRPr="002A6FBF">
        <w:rPr>
          <w:rFonts w:ascii="Times New Roman" w:hAnsi="Times New Roman"/>
          <w:sz w:val="28"/>
          <w:szCs w:val="28"/>
          <w:lang w:val="sv-SE" w:bidi="th-TH"/>
        </w:rPr>
        <w:t xml:space="preserve">; tự chấm dứt kinh doanh dịch vụ thẩm định giá; thay đổi </w:t>
      </w:r>
      <w:r w:rsidR="00E54ECB" w:rsidRPr="002A6FBF">
        <w:rPr>
          <w:rFonts w:ascii="Times New Roman" w:hAnsi="Times New Roman"/>
          <w:sz w:val="28"/>
          <w:szCs w:val="28"/>
          <w:lang w:val="sv-SE" w:bidi="th-TH"/>
        </w:rPr>
        <w:t>c</w:t>
      </w:r>
      <w:r w:rsidR="00771335" w:rsidRPr="002A6FBF">
        <w:rPr>
          <w:rFonts w:ascii="Times New Roman" w:hAnsi="Times New Roman"/>
          <w:sz w:val="28"/>
          <w:szCs w:val="28"/>
          <w:lang w:val="sv-SE" w:bidi="th-TH"/>
        </w:rPr>
        <w:t>ổ đông hoặc thành viên góp vốn</w:t>
      </w:r>
      <w:r w:rsidR="005762CC">
        <w:rPr>
          <w:rFonts w:ascii="Times New Roman" w:hAnsi="Times New Roman"/>
          <w:sz w:val="28"/>
          <w:szCs w:val="28"/>
          <w:lang w:val="sv-SE" w:bidi="th-TH"/>
        </w:rPr>
        <w:t xml:space="preserve"> là thẩm định viên về giá hành nghề tại doanh nghiệp</w:t>
      </w:r>
      <w:r w:rsidR="00771335" w:rsidRPr="002A6FBF">
        <w:rPr>
          <w:rFonts w:ascii="Times New Roman" w:hAnsi="Times New Roman"/>
          <w:sz w:val="28"/>
          <w:szCs w:val="28"/>
          <w:lang w:val="sv-SE" w:bidi="th-TH"/>
        </w:rPr>
        <w:t>;</w:t>
      </w:r>
    </w:p>
    <w:p w:rsidR="00A70ED6" w:rsidRDefault="00DF065C" w:rsidP="00A726DA">
      <w:pPr>
        <w:spacing w:before="120" w:after="120"/>
        <w:ind w:firstLine="720"/>
        <w:jc w:val="both"/>
        <w:rPr>
          <w:rFonts w:ascii="Times New Roman" w:hAnsi="Times New Roman"/>
          <w:sz w:val="28"/>
          <w:szCs w:val="28"/>
          <w:lang w:val="sv-SE" w:bidi="th-TH"/>
        </w:rPr>
      </w:pPr>
      <w:r w:rsidRPr="002A6FBF">
        <w:rPr>
          <w:rFonts w:ascii="Times New Roman" w:hAnsi="Times New Roman"/>
          <w:sz w:val="28"/>
          <w:szCs w:val="28"/>
          <w:lang w:val="sv-SE" w:bidi="th-TH"/>
        </w:rPr>
        <w:t>g) Có thẩm định viên</w:t>
      </w:r>
      <w:r w:rsidR="00E54ECB" w:rsidRPr="002A6FBF">
        <w:rPr>
          <w:rFonts w:ascii="Times New Roman" w:hAnsi="Times New Roman"/>
          <w:sz w:val="28"/>
          <w:szCs w:val="28"/>
          <w:lang w:val="sv-SE" w:bidi="th-TH"/>
        </w:rPr>
        <w:t xml:space="preserve"> về giá</w:t>
      </w:r>
      <w:r w:rsidRPr="002A6FBF">
        <w:rPr>
          <w:rFonts w:ascii="Times New Roman" w:hAnsi="Times New Roman"/>
          <w:sz w:val="28"/>
          <w:szCs w:val="28"/>
          <w:lang w:val="sv-SE" w:bidi="th-TH"/>
        </w:rPr>
        <w:t xml:space="preserve"> hành nghề tại doanh nghiệp: bị cấm hành nghề thẩm định giá theo bản án, quyết định của Tòa án đã có hiệu lực pháp luật; bị truy cứu trách nhiệm hình sự; bị kết án một trong các tội về kinh tế, chức vụ liên quan đến tài chính, giá, thẩm định giá; bị áp dụng biện pháp xử lý hành chính giáo dục tại xã, phường, thị trấn, bị đưa vào cơ sở cai nghiện bắt buộc, đưa vào cơ sở giáo dục bắt buộc; bị kết án về tội kinh tế từ nghiêm trọng trở lên; có hành vi vi phạm pháp luật về tài chính bị xử phạt vi phạm hành chính.</w:t>
      </w:r>
      <w:r w:rsidR="005A763F" w:rsidRPr="002A6FBF">
        <w:rPr>
          <w:rFonts w:ascii="Times New Roman" w:hAnsi="Times New Roman"/>
          <w:sz w:val="28"/>
          <w:szCs w:val="28"/>
          <w:lang w:val="sv-SE" w:bidi="th-TH"/>
        </w:rPr>
        <w:t>”</w:t>
      </w:r>
    </w:p>
    <w:p w:rsidR="00C163D6" w:rsidRPr="002A6FBF" w:rsidRDefault="0043165E" w:rsidP="00A726DA">
      <w:pPr>
        <w:spacing w:before="120" w:after="120"/>
        <w:ind w:firstLine="720"/>
        <w:jc w:val="both"/>
        <w:rPr>
          <w:rFonts w:ascii="Times New Roman" w:hAnsi="Times New Roman"/>
          <w:i/>
          <w:sz w:val="28"/>
          <w:szCs w:val="28"/>
          <w:lang w:val="sv-SE"/>
        </w:rPr>
      </w:pPr>
      <w:r>
        <w:rPr>
          <w:rFonts w:ascii="Times New Roman" w:hAnsi="Times New Roman"/>
          <w:sz w:val="28"/>
          <w:szCs w:val="28"/>
          <w:lang w:val="sv-SE"/>
        </w:rPr>
        <w:t>10</w:t>
      </w:r>
      <w:r w:rsidR="00332217">
        <w:rPr>
          <w:rFonts w:ascii="Times New Roman" w:hAnsi="Times New Roman"/>
          <w:sz w:val="28"/>
          <w:szCs w:val="28"/>
          <w:lang w:val="sv-SE"/>
        </w:rPr>
        <w:t xml:space="preserve">. </w:t>
      </w:r>
      <w:r w:rsidR="00EE4CBA" w:rsidRPr="002A6FBF">
        <w:rPr>
          <w:rFonts w:ascii="Times New Roman" w:hAnsi="Times New Roman"/>
          <w:sz w:val="28"/>
          <w:szCs w:val="28"/>
          <w:lang w:val="sv-SE"/>
        </w:rPr>
        <w:t xml:space="preserve">Bổ sung </w:t>
      </w:r>
      <w:r w:rsidR="00C163D6" w:rsidRPr="002A6FBF">
        <w:rPr>
          <w:rFonts w:ascii="Times New Roman" w:hAnsi="Times New Roman"/>
          <w:sz w:val="28"/>
          <w:szCs w:val="28"/>
          <w:lang w:val="sv-SE"/>
        </w:rPr>
        <w:t>khoả</w:t>
      </w:r>
      <w:r w:rsidR="00597415">
        <w:rPr>
          <w:rFonts w:ascii="Times New Roman" w:hAnsi="Times New Roman"/>
          <w:sz w:val="28"/>
          <w:szCs w:val="28"/>
          <w:lang w:val="sv-SE"/>
        </w:rPr>
        <w:t xml:space="preserve">n </w:t>
      </w:r>
      <w:r w:rsidR="00622C05">
        <w:rPr>
          <w:rFonts w:ascii="Times New Roman" w:hAnsi="Times New Roman"/>
          <w:sz w:val="28"/>
          <w:szCs w:val="28"/>
          <w:lang w:val="sv-SE"/>
        </w:rPr>
        <w:t xml:space="preserve">3 vào </w:t>
      </w:r>
      <w:r w:rsidR="00C163D6" w:rsidRPr="002A6FBF">
        <w:rPr>
          <w:rFonts w:ascii="Times New Roman" w:hAnsi="Times New Roman"/>
          <w:sz w:val="28"/>
          <w:szCs w:val="28"/>
          <w:lang w:val="sv-SE"/>
        </w:rPr>
        <w:t xml:space="preserve">sau khoản 2 </w:t>
      </w:r>
      <w:r w:rsidR="00B60224" w:rsidRPr="002A6FBF">
        <w:rPr>
          <w:rFonts w:ascii="Times New Roman" w:hAnsi="Times New Roman"/>
          <w:sz w:val="28"/>
          <w:szCs w:val="28"/>
          <w:lang w:val="sv-SE"/>
        </w:rPr>
        <w:t xml:space="preserve">Điều 27 </w:t>
      </w:r>
      <w:r w:rsidR="00C163D6" w:rsidRPr="002A6FBF">
        <w:rPr>
          <w:rFonts w:ascii="Times New Roman" w:hAnsi="Times New Roman"/>
          <w:sz w:val="28"/>
          <w:szCs w:val="28"/>
          <w:lang w:val="sv-SE" w:bidi="th-TH"/>
        </w:rPr>
        <w:t xml:space="preserve">của </w:t>
      </w:r>
      <w:r w:rsidR="00C163D6" w:rsidRPr="002A6FBF">
        <w:rPr>
          <w:rFonts w:ascii="Times New Roman" w:hAnsi="Times New Roman"/>
          <w:sz w:val="28"/>
          <w:szCs w:val="28"/>
          <w:lang w:val="sv-SE"/>
        </w:rPr>
        <w:t>Nghị định số 89/2013/NĐ-CP như sau</w:t>
      </w:r>
      <w:r w:rsidR="00C163D6" w:rsidRPr="002A6FBF">
        <w:rPr>
          <w:rFonts w:ascii="Times New Roman" w:hAnsi="Times New Roman"/>
          <w:sz w:val="28"/>
          <w:szCs w:val="28"/>
          <w:lang w:val="sv-SE" w:bidi="th-TH"/>
        </w:rPr>
        <w:t>:</w:t>
      </w:r>
      <w:r w:rsidR="00C163D6" w:rsidRPr="002A6FBF">
        <w:rPr>
          <w:rFonts w:ascii="Times New Roman" w:hAnsi="Times New Roman"/>
          <w:i/>
          <w:sz w:val="28"/>
          <w:szCs w:val="28"/>
          <w:lang w:val="sv-SE"/>
        </w:rPr>
        <w:t xml:space="preserve"> </w:t>
      </w:r>
    </w:p>
    <w:p w:rsidR="00EE4CBA" w:rsidRPr="002A6FBF" w:rsidRDefault="00B60224" w:rsidP="00A726DA">
      <w:pPr>
        <w:spacing w:before="120" w:after="120"/>
        <w:ind w:firstLine="720"/>
        <w:jc w:val="both"/>
        <w:rPr>
          <w:rFonts w:ascii="Times New Roman" w:hAnsi="Times New Roman"/>
          <w:sz w:val="28"/>
          <w:szCs w:val="28"/>
          <w:lang w:val="sv-SE"/>
        </w:rPr>
      </w:pPr>
      <w:r w:rsidRPr="002A6FBF">
        <w:rPr>
          <w:rFonts w:ascii="Times New Roman" w:hAnsi="Times New Roman"/>
          <w:sz w:val="28"/>
          <w:szCs w:val="28"/>
          <w:lang w:val="sv-SE"/>
        </w:rPr>
        <w:t>“</w:t>
      </w:r>
      <w:r w:rsidR="00EE4CBA" w:rsidRPr="002A6FBF">
        <w:rPr>
          <w:rFonts w:ascii="Times New Roman" w:hAnsi="Times New Roman"/>
          <w:sz w:val="28"/>
          <w:szCs w:val="28"/>
          <w:lang w:val="sv-SE"/>
        </w:rPr>
        <w:t>3</w:t>
      </w:r>
      <w:r w:rsidRPr="002A6FBF">
        <w:rPr>
          <w:rFonts w:ascii="Times New Roman" w:hAnsi="Times New Roman"/>
          <w:sz w:val="28"/>
          <w:szCs w:val="28"/>
          <w:lang w:val="sv-SE"/>
        </w:rPr>
        <w:t xml:space="preserve">. Cơ quan có thẩm quyền thẩm định giá tài sản hoặc cơ quan chủ trì thành lập Hội đồng thẩm định giá có trách nhiệm gửi 01 bản sao </w:t>
      </w:r>
      <w:r w:rsidR="00631A2E" w:rsidRPr="002A6FBF">
        <w:rPr>
          <w:rFonts w:ascii="Times New Roman" w:hAnsi="Times New Roman"/>
          <w:sz w:val="28"/>
          <w:szCs w:val="28"/>
          <w:lang w:val="sv-SE"/>
        </w:rPr>
        <w:t xml:space="preserve">Báo cáo kết quả thẩm định giá hoặc Kết luận </w:t>
      </w:r>
      <w:r w:rsidRPr="002A6FBF">
        <w:rPr>
          <w:rFonts w:ascii="Times New Roman" w:hAnsi="Times New Roman"/>
          <w:sz w:val="28"/>
          <w:szCs w:val="28"/>
          <w:lang w:val="sv-SE"/>
        </w:rPr>
        <w:t>thẩm định giá</w:t>
      </w:r>
      <w:r w:rsidR="00631A2E" w:rsidRPr="002A6FBF">
        <w:rPr>
          <w:rFonts w:ascii="Times New Roman" w:hAnsi="Times New Roman"/>
          <w:sz w:val="28"/>
          <w:szCs w:val="28"/>
          <w:lang w:val="sv-SE"/>
        </w:rPr>
        <w:t xml:space="preserve"> tài sản</w:t>
      </w:r>
      <w:r w:rsidRPr="002A6FBF">
        <w:rPr>
          <w:rFonts w:ascii="Times New Roman" w:hAnsi="Times New Roman"/>
          <w:sz w:val="28"/>
          <w:szCs w:val="28"/>
          <w:lang w:val="sv-SE"/>
        </w:rPr>
        <w:t xml:space="preserve"> về Bộ Tài chính để xây dựng cơ sở dữ liệu phục vụ cung cấp thông tin và quản lý nhà nước về thẩm định giá</w:t>
      </w:r>
      <w:r w:rsidR="00332217">
        <w:rPr>
          <w:rFonts w:ascii="Times New Roman" w:hAnsi="Times New Roman"/>
          <w:sz w:val="28"/>
          <w:szCs w:val="28"/>
          <w:lang w:val="sv-SE"/>
        </w:rPr>
        <w:t xml:space="preserve"> trừ trường hợp tài sản thuộc danh mục tài sản bí mật nhà nước</w:t>
      </w:r>
      <w:r w:rsidR="00FB3753">
        <w:rPr>
          <w:rFonts w:ascii="Times New Roman" w:hAnsi="Times New Roman"/>
          <w:sz w:val="28"/>
          <w:szCs w:val="28"/>
          <w:lang w:val="sv-SE"/>
        </w:rPr>
        <w:t>.”</w:t>
      </w:r>
    </w:p>
    <w:p w:rsidR="00C163D6" w:rsidRPr="002A6FBF" w:rsidRDefault="00C163D6" w:rsidP="00A726DA">
      <w:pPr>
        <w:spacing w:before="120" w:after="120"/>
        <w:ind w:firstLine="720"/>
        <w:jc w:val="both"/>
        <w:rPr>
          <w:rFonts w:ascii="Times New Roman" w:hAnsi="Times New Roman"/>
          <w:b/>
          <w:sz w:val="28"/>
          <w:szCs w:val="28"/>
          <w:lang w:val="sv-SE"/>
        </w:rPr>
      </w:pPr>
      <w:r w:rsidRPr="002A6FBF">
        <w:rPr>
          <w:rFonts w:ascii="Times New Roman" w:hAnsi="Times New Roman"/>
          <w:b/>
          <w:sz w:val="28"/>
          <w:szCs w:val="28"/>
          <w:lang w:val="sv-SE"/>
        </w:rPr>
        <w:t>Điều 2. Điều khoản chuyển tiếp</w:t>
      </w:r>
    </w:p>
    <w:p w:rsidR="00A97E0C" w:rsidRPr="002A6FBF" w:rsidRDefault="00A97E0C" w:rsidP="00A726DA">
      <w:pPr>
        <w:spacing w:before="120" w:after="120"/>
        <w:ind w:firstLine="720"/>
        <w:jc w:val="both"/>
        <w:rPr>
          <w:rFonts w:ascii="Times New Roman" w:hAnsi="Times New Roman"/>
          <w:sz w:val="28"/>
          <w:szCs w:val="28"/>
          <w:lang w:val="sv-SE"/>
        </w:rPr>
      </w:pPr>
      <w:r w:rsidRPr="002A6FBF">
        <w:rPr>
          <w:rFonts w:ascii="Times New Roman" w:hAnsi="Times New Roman"/>
          <w:sz w:val="28"/>
          <w:szCs w:val="28"/>
          <w:lang w:val="sv-SE"/>
        </w:rPr>
        <w:t>1. Các doanh nghiệp thẩm định giá đã nộp đủ hồ sơ cấp Giấy chứng nhận đủ điều kiện kinh doanh thẩm định giá trướ</w:t>
      </w:r>
      <w:r w:rsidR="00C539E5" w:rsidRPr="002A6FBF">
        <w:rPr>
          <w:rFonts w:ascii="Times New Roman" w:hAnsi="Times New Roman"/>
          <w:sz w:val="28"/>
          <w:szCs w:val="28"/>
          <w:lang w:val="sv-SE"/>
        </w:rPr>
        <w:t>c khi</w:t>
      </w:r>
      <w:r w:rsidRPr="002A6FBF">
        <w:rPr>
          <w:rFonts w:ascii="Times New Roman" w:hAnsi="Times New Roman"/>
          <w:sz w:val="28"/>
          <w:szCs w:val="28"/>
          <w:lang w:val="sv-SE"/>
        </w:rPr>
        <w:t xml:space="preserve"> Nghị định này có hiệu lực thi hành thì </w:t>
      </w:r>
      <w:r w:rsidR="00C539E5" w:rsidRPr="002A6FBF">
        <w:rPr>
          <w:rFonts w:ascii="Times New Roman" w:hAnsi="Times New Roman"/>
          <w:sz w:val="28"/>
          <w:szCs w:val="28"/>
          <w:lang w:val="sv-SE"/>
        </w:rPr>
        <w:t xml:space="preserve">được xem xét cấp Giấy chứng nhận đủ điều kiện kinh doanh dịch vụ </w:t>
      </w:r>
      <w:r w:rsidR="00C539E5" w:rsidRPr="002A6FBF">
        <w:rPr>
          <w:rFonts w:ascii="Times New Roman" w:hAnsi="Times New Roman"/>
          <w:sz w:val="28"/>
          <w:szCs w:val="28"/>
          <w:lang w:val="sv-SE"/>
        </w:rPr>
        <w:lastRenderedPageBreak/>
        <w:t xml:space="preserve">thẩm định giá </w:t>
      </w:r>
      <w:r w:rsidRPr="002A6FBF">
        <w:rPr>
          <w:rFonts w:ascii="Times New Roman" w:hAnsi="Times New Roman"/>
          <w:sz w:val="28"/>
          <w:szCs w:val="28"/>
          <w:lang w:val="sv-SE"/>
        </w:rPr>
        <w:t>theo quy định tại Nghị định số 89/2013/NĐ-CP ngày 06/8/2013 của Chính phủ</w:t>
      </w:r>
      <w:r w:rsidR="00C539E5" w:rsidRPr="002A6FBF">
        <w:rPr>
          <w:rFonts w:ascii="Times New Roman" w:hAnsi="Times New Roman"/>
          <w:sz w:val="28"/>
          <w:szCs w:val="28"/>
          <w:lang w:val="sv-SE"/>
        </w:rPr>
        <w:t>.</w:t>
      </w:r>
    </w:p>
    <w:p w:rsidR="00C539E5" w:rsidRDefault="00C539E5" w:rsidP="00A726DA">
      <w:pPr>
        <w:spacing w:before="120" w:after="120"/>
        <w:ind w:firstLine="720"/>
        <w:jc w:val="both"/>
        <w:rPr>
          <w:rFonts w:ascii="Times New Roman" w:hAnsi="Times New Roman"/>
          <w:sz w:val="28"/>
          <w:szCs w:val="28"/>
          <w:lang w:val="sv-SE"/>
        </w:rPr>
      </w:pPr>
      <w:r w:rsidRPr="002A6FBF">
        <w:rPr>
          <w:rFonts w:ascii="Times New Roman" w:hAnsi="Times New Roman"/>
          <w:sz w:val="28"/>
          <w:szCs w:val="28"/>
          <w:lang w:val="sv-SE"/>
        </w:rPr>
        <w:t>2.</w:t>
      </w:r>
      <w:r w:rsidR="00332217">
        <w:rPr>
          <w:rFonts w:ascii="Times New Roman" w:hAnsi="Times New Roman"/>
          <w:sz w:val="28"/>
          <w:szCs w:val="28"/>
          <w:lang w:val="sv-SE"/>
        </w:rPr>
        <w:t xml:space="preserve"> Đến hết ngày    tháng    năm 2020</w:t>
      </w:r>
      <w:r w:rsidRPr="002A6FBF">
        <w:rPr>
          <w:rFonts w:ascii="Times New Roman" w:hAnsi="Times New Roman"/>
          <w:sz w:val="28"/>
          <w:szCs w:val="28"/>
          <w:lang w:val="sv-SE"/>
        </w:rPr>
        <w:t>, các doanh nghiệp thẩm định giá</w:t>
      </w:r>
      <w:r w:rsidR="00921B41" w:rsidRPr="002A6FBF">
        <w:rPr>
          <w:rFonts w:ascii="Times New Roman" w:hAnsi="Times New Roman"/>
          <w:sz w:val="28"/>
          <w:szCs w:val="28"/>
          <w:lang w:val="sv-SE"/>
        </w:rPr>
        <w:t xml:space="preserve"> đã</w:t>
      </w:r>
      <w:r w:rsidRPr="002A6FBF">
        <w:rPr>
          <w:rFonts w:ascii="Times New Roman" w:hAnsi="Times New Roman"/>
          <w:sz w:val="28"/>
          <w:szCs w:val="28"/>
          <w:lang w:val="sv-SE"/>
        </w:rPr>
        <w:t xml:space="preserve"> được cấp Giấy chứng nhận đủ điều kiện kinh doanh dịch vụ thẩm định giá theo quy định tại Nghị định số 89/2013/NĐ-CP ngày 06/8/2013 của Chính phủ phải bảo đảm điều kiện của người đại diện theo pháp luật, Giám đốc hoặc Tổng giám đốc quy định tại </w:t>
      </w:r>
      <w:r w:rsidR="00332217">
        <w:rPr>
          <w:rFonts w:ascii="Times New Roman" w:hAnsi="Times New Roman"/>
          <w:sz w:val="28"/>
          <w:szCs w:val="28"/>
          <w:lang w:val="sv-SE"/>
        </w:rPr>
        <w:t xml:space="preserve">Điều 1 </w:t>
      </w:r>
      <w:r w:rsidRPr="002A6FBF">
        <w:rPr>
          <w:rFonts w:ascii="Times New Roman" w:hAnsi="Times New Roman"/>
          <w:sz w:val="28"/>
          <w:szCs w:val="28"/>
          <w:lang w:val="sv-SE"/>
        </w:rPr>
        <w:t>Nghị định này.</w:t>
      </w:r>
    </w:p>
    <w:p w:rsidR="00C163D6" w:rsidRPr="002A6FBF" w:rsidRDefault="00C163D6" w:rsidP="00A726DA">
      <w:pPr>
        <w:spacing w:before="120" w:after="120"/>
        <w:ind w:firstLine="720"/>
        <w:jc w:val="both"/>
        <w:rPr>
          <w:rFonts w:ascii="Times New Roman" w:hAnsi="Times New Roman"/>
          <w:b/>
          <w:sz w:val="28"/>
          <w:szCs w:val="28"/>
          <w:lang w:val="sv-SE"/>
        </w:rPr>
      </w:pPr>
      <w:r w:rsidRPr="002A6FBF">
        <w:rPr>
          <w:rFonts w:ascii="Times New Roman" w:hAnsi="Times New Roman"/>
          <w:b/>
          <w:sz w:val="28"/>
          <w:szCs w:val="28"/>
          <w:lang w:val="sv-SE"/>
        </w:rPr>
        <w:t>Điều 3. Điều khoản thi hành</w:t>
      </w:r>
    </w:p>
    <w:p w:rsidR="00C163D6" w:rsidRPr="002A6FBF" w:rsidRDefault="00C163D6" w:rsidP="00A726DA">
      <w:pPr>
        <w:spacing w:before="120" w:after="120"/>
        <w:ind w:firstLine="720"/>
        <w:jc w:val="both"/>
        <w:rPr>
          <w:rFonts w:ascii="Times New Roman" w:hAnsi="Times New Roman"/>
          <w:sz w:val="28"/>
          <w:szCs w:val="28"/>
          <w:lang w:val="sv-SE"/>
        </w:rPr>
      </w:pPr>
      <w:r w:rsidRPr="002A6FBF">
        <w:rPr>
          <w:rFonts w:ascii="Times New Roman" w:hAnsi="Times New Roman"/>
          <w:sz w:val="28"/>
          <w:szCs w:val="28"/>
          <w:lang w:val="sv-SE"/>
        </w:rPr>
        <w:t>1. Nghị định này có hiệu lực thi hành từ ngày   tháng    năm 2020.</w:t>
      </w:r>
    </w:p>
    <w:p w:rsidR="00C163D6" w:rsidRPr="002A6FBF" w:rsidRDefault="00C163D6" w:rsidP="00A726DA">
      <w:pPr>
        <w:spacing w:before="120" w:after="120"/>
        <w:ind w:firstLine="720"/>
        <w:jc w:val="both"/>
        <w:rPr>
          <w:rFonts w:ascii="Times New Roman" w:hAnsi="Times New Roman"/>
          <w:sz w:val="28"/>
          <w:szCs w:val="28"/>
          <w:lang w:val="sv-SE"/>
        </w:rPr>
      </w:pPr>
      <w:r w:rsidRPr="002A6FBF">
        <w:rPr>
          <w:rFonts w:ascii="Times New Roman" w:hAnsi="Times New Roman"/>
          <w:sz w:val="28"/>
          <w:szCs w:val="28"/>
          <w:lang w:val="sv-SE"/>
        </w:rPr>
        <w:t>2. Bộ Tài chính có trách nhiệm hướng dẫn và tổ chức thực hiện Nghị định này.</w:t>
      </w:r>
    </w:p>
    <w:p w:rsidR="0056579F" w:rsidRDefault="00C163D6" w:rsidP="00A726DA">
      <w:pPr>
        <w:spacing w:before="120" w:after="120"/>
        <w:ind w:firstLine="720"/>
        <w:jc w:val="both"/>
        <w:rPr>
          <w:rFonts w:ascii="Times New Roman" w:hAnsi="Times New Roman"/>
          <w:sz w:val="28"/>
          <w:szCs w:val="28"/>
        </w:rPr>
      </w:pPr>
      <w:r w:rsidRPr="00C163D6">
        <w:rPr>
          <w:rFonts w:ascii="Times New Roman" w:hAnsi="Times New Roman"/>
          <w:sz w:val="28"/>
          <w:szCs w:val="28"/>
        </w:rPr>
        <w:t>3. Các Bộ trưởng, Thủ trưởng cơ quan ngang bộ, Thủ trưởng cơ quan thuộc Chính phủ, Chủ tịch Ủy ban nhân dân tỉnh, thành phố trực thuộc trung ương chịu trách nhiệm thi hành Nghị định này</w:t>
      </w:r>
      <w:r>
        <w:rPr>
          <w:rFonts w:ascii="Times New Roman" w:hAnsi="Times New Roman"/>
          <w:sz w:val="28"/>
          <w:szCs w:val="28"/>
        </w:rPr>
        <w:t>./.</w:t>
      </w:r>
    </w:p>
    <w:tbl>
      <w:tblPr>
        <w:tblW w:w="9011" w:type="dxa"/>
        <w:tblLook w:val="01E0"/>
      </w:tblPr>
      <w:tblGrid>
        <w:gridCol w:w="4968"/>
        <w:gridCol w:w="240"/>
        <w:gridCol w:w="3803"/>
      </w:tblGrid>
      <w:tr w:rsidR="00C163D6" w:rsidRPr="00C163D6" w:rsidTr="00C163D6">
        <w:trPr>
          <w:trHeight w:val="4188"/>
        </w:trPr>
        <w:tc>
          <w:tcPr>
            <w:tcW w:w="4968" w:type="dxa"/>
          </w:tcPr>
          <w:p w:rsidR="00C163D6" w:rsidRPr="00C163D6" w:rsidRDefault="00C163D6" w:rsidP="00C163D6">
            <w:pPr>
              <w:autoSpaceDE w:val="0"/>
              <w:autoSpaceDN w:val="0"/>
              <w:spacing w:before="33" w:after="33" w:line="240" w:lineRule="auto"/>
              <w:jc w:val="both"/>
              <w:rPr>
                <w:rFonts w:ascii="Times New Roman" w:eastAsia="Times New Roman" w:hAnsi="Times New Roman"/>
                <w:sz w:val="24"/>
                <w:szCs w:val="24"/>
                <w:u w:val="single"/>
                <w:lang w:val="nl-NL"/>
              </w:rPr>
            </w:pPr>
            <w:r w:rsidRPr="00C163D6">
              <w:rPr>
                <w:rFonts w:ascii="Times New Roman" w:eastAsia="Times New Roman" w:hAnsi="Times New Roman"/>
                <w:b/>
                <w:bCs/>
                <w:i/>
                <w:iCs/>
                <w:sz w:val="24"/>
                <w:szCs w:val="24"/>
                <w:lang w:val="nl-NL"/>
              </w:rPr>
              <w:t>Nơi nhận:</w:t>
            </w:r>
            <w:r w:rsidRPr="00C163D6">
              <w:rPr>
                <w:rFonts w:ascii="Times New Roman" w:eastAsia="Times New Roman" w:hAnsi="Times New Roman"/>
                <w:i/>
                <w:iCs/>
                <w:sz w:val="24"/>
                <w:szCs w:val="24"/>
                <w:u w:val="single"/>
                <w:lang w:val="nl-NL"/>
              </w:rPr>
              <w:t xml:space="preserve"> </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Ban Bí thư Trung ương Đảng;</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xml:space="preserve">- Thủ tướng, các Phó Thủ tướng </w:t>
            </w:r>
            <w:r w:rsidRPr="00C163D6">
              <w:rPr>
                <w:rFonts w:ascii="Times New Roman" w:eastAsia="Times New Roman" w:hAnsi="Times New Roman"/>
                <w:szCs w:val="28"/>
                <w:shd w:val="solid" w:color="FFFFFF" w:fill="auto"/>
              </w:rPr>
              <w:t>Chính phủ</w:t>
            </w:r>
            <w:r w:rsidRPr="00C163D6">
              <w:rPr>
                <w:rFonts w:ascii="Times New Roman" w:eastAsia="Times New Roman" w:hAnsi="Times New Roman"/>
                <w:szCs w:val="28"/>
              </w:rPr>
              <w:t>;</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Các Bộ, cơ quan ngang Bộ, cơ quan thuộc CP;</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HĐND, UBND các tỉnh, TP trực thuộc TW;</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Văn phòng Trung ương và các Ban của Đảng;</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Văn phòng Tổng Bí thư;</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xml:space="preserve">- </w:t>
            </w:r>
            <w:r w:rsidRPr="00C163D6">
              <w:rPr>
                <w:rFonts w:ascii="Times New Roman" w:eastAsia="Times New Roman" w:hAnsi="Times New Roman"/>
                <w:szCs w:val="28"/>
                <w:shd w:val="solid" w:color="FFFFFF" w:fill="auto"/>
              </w:rPr>
              <w:t>Văn</w:t>
            </w:r>
            <w:r w:rsidRPr="00C163D6">
              <w:rPr>
                <w:rFonts w:ascii="Times New Roman" w:eastAsia="Times New Roman" w:hAnsi="Times New Roman"/>
                <w:szCs w:val="28"/>
              </w:rPr>
              <w:t xml:space="preserve"> phòng Chủ tịch nước;</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xml:space="preserve">- Hội đồng Dân tộc và các </w:t>
            </w:r>
            <w:r w:rsidRPr="00C163D6">
              <w:rPr>
                <w:rFonts w:ascii="Times New Roman" w:eastAsia="Times New Roman" w:hAnsi="Times New Roman"/>
                <w:szCs w:val="28"/>
                <w:shd w:val="solid" w:color="FFFFFF" w:fill="auto"/>
              </w:rPr>
              <w:t>Ủy ban</w:t>
            </w:r>
            <w:r w:rsidRPr="00C163D6">
              <w:rPr>
                <w:rFonts w:ascii="Times New Roman" w:eastAsia="Times New Roman" w:hAnsi="Times New Roman"/>
                <w:szCs w:val="28"/>
              </w:rPr>
              <w:t xml:space="preserve"> của </w:t>
            </w:r>
            <w:r w:rsidRPr="00C163D6">
              <w:rPr>
                <w:rFonts w:ascii="Times New Roman" w:eastAsia="Times New Roman" w:hAnsi="Times New Roman"/>
                <w:szCs w:val="28"/>
                <w:shd w:val="solid" w:color="FFFFFF" w:fill="auto"/>
              </w:rPr>
              <w:t>Quốc</w:t>
            </w:r>
            <w:r w:rsidRPr="00C163D6">
              <w:rPr>
                <w:rFonts w:ascii="Times New Roman" w:eastAsia="Times New Roman" w:hAnsi="Times New Roman"/>
                <w:szCs w:val="28"/>
              </w:rPr>
              <w:t xml:space="preserve"> hội;</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Văn phòng Quốc hội;</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Tòa án nhân dân tối cao;</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Viện Kiểm sát nhân dân tối cao;</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xml:space="preserve">- </w:t>
            </w:r>
            <w:r w:rsidRPr="00C163D6">
              <w:rPr>
                <w:rFonts w:ascii="Times New Roman" w:eastAsia="Times New Roman" w:hAnsi="Times New Roman"/>
                <w:szCs w:val="28"/>
                <w:shd w:val="solid" w:color="FFFFFF" w:fill="auto"/>
              </w:rPr>
              <w:t>Ủy ban</w:t>
            </w:r>
            <w:r w:rsidRPr="00C163D6">
              <w:rPr>
                <w:rFonts w:ascii="Times New Roman" w:eastAsia="Times New Roman" w:hAnsi="Times New Roman"/>
                <w:szCs w:val="28"/>
              </w:rPr>
              <w:t xml:space="preserve"> Giám sát tài chính Quốc gia;</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Kiểm toán Nhà nước;</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xml:space="preserve">- </w:t>
            </w:r>
            <w:r w:rsidRPr="00C163D6">
              <w:rPr>
                <w:rFonts w:ascii="Times New Roman" w:eastAsia="Times New Roman" w:hAnsi="Times New Roman"/>
                <w:szCs w:val="28"/>
                <w:shd w:val="solid" w:color="FFFFFF" w:fill="auto"/>
              </w:rPr>
              <w:t>Ủy ban</w:t>
            </w:r>
            <w:r w:rsidRPr="00C163D6">
              <w:rPr>
                <w:rFonts w:ascii="Times New Roman" w:eastAsia="Times New Roman" w:hAnsi="Times New Roman"/>
                <w:szCs w:val="28"/>
              </w:rPr>
              <w:t xml:space="preserve"> Trung ương Mặt trận Tổ quốc Việt Nam;</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Cơ quan Trung ương của các đoàn thể;</w:t>
            </w:r>
          </w:p>
          <w:p w:rsidR="00C163D6" w:rsidRPr="00C163D6" w:rsidRDefault="00C163D6" w:rsidP="00C163D6">
            <w:pPr>
              <w:autoSpaceDE w:val="0"/>
              <w:autoSpaceDN w:val="0"/>
              <w:spacing w:after="0" w:line="240" w:lineRule="auto"/>
              <w:ind w:left="120" w:hanging="120"/>
              <w:rPr>
                <w:rFonts w:ascii="Times New Roman" w:eastAsia="Times New Roman" w:hAnsi="Times New Roman"/>
                <w:szCs w:val="28"/>
              </w:rPr>
            </w:pPr>
            <w:r w:rsidRPr="00C163D6">
              <w:rPr>
                <w:rFonts w:ascii="Times New Roman" w:eastAsia="Times New Roman" w:hAnsi="Times New Roman"/>
                <w:szCs w:val="28"/>
              </w:rPr>
              <w:t>- VPCP: BTCN, các PCN, Trợ lý TTCP, TGĐ Cổng TTĐT, các Vụ, Cục, đơn vị trực thuộc, Công báo;</w:t>
            </w:r>
          </w:p>
          <w:p w:rsidR="00C163D6" w:rsidRPr="00C163D6" w:rsidRDefault="00C163D6" w:rsidP="00C163D6">
            <w:pPr>
              <w:autoSpaceDE w:val="0"/>
              <w:autoSpaceDN w:val="0"/>
              <w:spacing w:after="0" w:line="240" w:lineRule="auto"/>
              <w:ind w:left="120" w:hanging="120"/>
              <w:rPr>
                <w:rFonts w:ascii="Times New Roman" w:eastAsia="Times New Roman" w:hAnsi="Times New Roman"/>
              </w:rPr>
            </w:pPr>
            <w:r w:rsidRPr="00C163D6">
              <w:rPr>
                <w:rFonts w:ascii="Times New Roman" w:eastAsia="Times New Roman" w:hAnsi="Times New Roman"/>
                <w:szCs w:val="28"/>
              </w:rPr>
              <w:t>- Lưu: Văn thư, KTTH (3b).</w:t>
            </w:r>
          </w:p>
          <w:p w:rsidR="00C163D6" w:rsidRPr="00C163D6" w:rsidRDefault="00C163D6" w:rsidP="00C163D6">
            <w:pPr>
              <w:autoSpaceDE w:val="0"/>
              <w:autoSpaceDN w:val="0"/>
              <w:spacing w:after="0" w:line="240" w:lineRule="auto"/>
              <w:ind w:left="120" w:hanging="120"/>
              <w:jc w:val="both"/>
              <w:rPr>
                <w:rFonts w:ascii="Times New Roman" w:eastAsia="Times New Roman" w:hAnsi="Times New Roman"/>
                <w:color w:val="FF0000"/>
                <w:sz w:val="28"/>
                <w:szCs w:val="28"/>
              </w:rPr>
            </w:pPr>
          </w:p>
        </w:tc>
        <w:tc>
          <w:tcPr>
            <w:tcW w:w="240" w:type="dxa"/>
          </w:tcPr>
          <w:p w:rsidR="00C163D6" w:rsidRPr="00C163D6" w:rsidRDefault="00C163D6" w:rsidP="00C163D6">
            <w:pPr>
              <w:autoSpaceDE w:val="0"/>
              <w:autoSpaceDN w:val="0"/>
              <w:spacing w:before="98" w:after="98" w:line="240" w:lineRule="auto"/>
              <w:jc w:val="both"/>
              <w:rPr>
                <w:rFonts w:ascii="Times New Roman" w:eastAsia="Times New Roman" w:hAnsi="Times New Roman"/>
                <w:sz w:val="28"/>
                <w:szCs w:val="28"/>
              </w:rPr>
            </w:pPr>
          </w:p>
        </w:tc>
        <w:tc>
          <w:tcPr>
            <w:tcW w:w="3803" w:type="dxa"/>
          </w:tcPr>
          <w:p w:rsidR="00C163D6" w:rsidRPr="00C163D6" w:rsidRDefault="00C163D6" w:rsidP="00C163D6">
            <w:pPr>
              <w:autoSpaceDE w:val="0"/>
              <w:autoSpaceDN w:val="0"/>
              <w:spacing w:after="0" w:line="240" w:lineRule="auto"/>
              <w:jc w:val="center"/>
              <w:rPr>
                <w:rFonts w:ascii="Times New Roman" w:eastAsia="Times New Roman" w:hAnsi="Times New Roman"/>
                <w:b/>
                <w:bCs/>
                <w:sz w:val="26"/>
                <w:szCs w:val="26"/>
              </w:rPr>
            </w:pPr>
            <w:r w:rsidRPr="00C163D6">
              <w:rPr>
                <w:rFonts w:ascii="Times New Roman" w:eastAsia="Times New Roman" w:hAnsi="Times New Roman"/>
                <w:b/>
                <w:bCs/>
                <w:sz w:val="26"/>
                <w:szCs w:val="26"/>
              </w:rPr>
              <w:t>TM. CHÍNH PHỦ</w:t>
            </w:r>
          </w:p>
          <w:p w:rsidR="00C163D6" w:rsidRDefault="00C163D6" w:rsidP="00C163D6">
            <w:pPr>
              <w:autoSpaceDE w:val="0"/>
              <w:autoSpaceDN w:val="0"/>
              <w:spacing w:after="0" w:line="240" w:lineRule="auto"/>
              <w:jc w:val="center"/>
              <w:rPr>
                <w:rFonts w:ascii="Times New Roman" w:eastAsia="Times New Roman" w:hAnsi="Times New Roman"/>
                <w:b/>
                <w:bCs/>
                <w:sz w:val="26"/>
                <w:szCs w:val="26"/>
              </w:rPr>
            </w:pPr>
            <w:r w:rsidRPr="00C163D6">
              <w:rPr>
                <w:rFonts w:ascii="Times New Roman" w:eastAsia="Times New Roman" w:hAnsi="Times New Roman"/>
                <w:b/>
                <w:bCs/>
                <w:sz w:val="26"/>
                <w:szCs w:val="26"/>
              </w:rPr>
              <w:t>THỦ TƯỚNG</w:t>
            </w:r>
          </w:p>
          <w:p w:rsidR="00C163D6" w:rsidRDefault="00C163D6" w:rsidP="00C163D6">
            <w:pPr>
              <w:autoSpaceDE w:val="0"/>
              <w:autoSpaceDN w:val="0"/>
              <w:spacing w:after="0" w:line="240" w:lineRule="auto"/>
              <w:jc w:val="center"/>
              <w:rPr>
                <w:rFonts w:ascii="Times New Roman" w:eastAsia="Times New Roman" w:hAnsi="Times New Roman"/>
                <w:b/>
                <w:bCs/>
                <w:sz w:val="26"/>
                <w:szCs w:val="26"/>
              </w:rPr>
            </w:pPr>
          </w:p>
          <w:p w:rsidR="00C163D6" w:rsidRDefault="00C163D6" w:rsidP="00C163D6">
            <w:pPr>
              <w:autoSpaceDE w:val="0"/>
              <w:autoSpaceDN w:val="0"/>
              <w:spacing w:after="0" w:line="240" w:lineRule="auto"/>
              <w:jc w:val="center"/>
              <w:rPr>
                <w:rFonts w:ascii="Times New Roman" w:eastAsia="Times New Roman" w:hAnsi="Times New Roman"/>
                <w:b/>
                <w:bCs/>
                <w:sz w:val="26"/>
                <w:szCs w:val="26"/>
              </w:rPr>
            </w:pPr>
          </w:p>
          <w:p w:rsidR="00C33D1E" w:rsidRDefault="00C33D1E" w:rsidP="00C163D6">
            <w:pPr>
              <w:autoSpaceDE w:val="0"/>
              <w:autoSpaceDN w:val="0"/>
              <w:spacing w:after="0" w:line="240" w:lineRule="auto"/>
              <w:jc w:val="center"/>
              <w:rPr>
                <w:rFonts w:ascii="Times New Roman" w:eastAsia="Times New Roman" w:hAnsi="Times New Roman"/>
                <w:b/>
                <w:bCs/>
                <w:sz w:val="26"/>
                <w:szCs w:val="26"/>
              </w:rPr>
            </w:pPr>
          </w:p>
          <w:p w:rsidR="00C163D6" w:rsidRDefault="00C163D6" w:rsidP="00C163D6">
            <w:pPr>
              <w:autoSpaceDE w:val="0"/>
              <w:autoSpaceDN w:val="0"/>
              <w:spacing w:after="0" w:line="240" w:lineRule="auto"/>
              <w:jc w:val="center"/>
              <w:rPr>
                <w:rFonts w:ascii="Times New Roman" w:eastAsia="Times New Roman" w:hAnsi="Times New Roman"/>
                <w:b/>
                <w:bCs/>
                <w:sz w:val="26"/>
                <w:szCs w:val="26"/>
              </w:rPr>
            </w:pPr>
          </w:p>
          <w:p w:rsidR="00C163D6" w:rsidRDefault="00C163D6" w:rsidP="00C163D6">
            <w:pPr>
              <w:autoSpaceDE w:val="0"/>
              <w:autoSpaceDN w:val="0"/>
              <w:spacing w:after="0" w:line="240" w:lineRule="auto"/>
              <w:jc w:val="center"/>
              <w:rPr>
                <w:rFonts w:ascii="Times New Roman" w:eastAsia="Times New Roman" w:hAnsi="Times New Roman"/>
                <w:b/>
                <w:bCs/>
                <w:sz w:val="26"/>
                <w:szCs w:val="26"/>
              </w:rPr>
            </w:pPr>
          </w:p>
          <w:p w:rsidR="00C163D6" w:rsidRDefault="00C163D6" w:rsidP="00C163D6">
            <w:pPr>
              <w:autoSpaceDE w:val="0"/>
              <w:autoSpaceDN w:val="0"/>
              <w:spacing w:after="0" w:line="240" w:lineRule="auto"/>
              <w:jc w:val="center"/>
              <w:rPr>
                <w:rFonts w:ascii="Times New Roman" w:eastAsia="Times New Roman" w:hAnsi="Times New Roman"/>
                <w:b/>
                <w:bCs/>
                <w:sz w:val="26"/>
                <w:szCs w:val="26"/>
              </w:rPr>
            </w:pPr>
          </w:p>
          <w:p w:rsidR="00C163D6" w:rsidRPr="00C163D6" w:rsidRDefault="00C163D6" w:rsidP="00C163D6">
            <w:pPr>
              <w:autoSpaceDE w:val="0"/>
              <w:autoSpaceDN w:val="0"/>
              <w:spacing w:after="0" w:line="240" w:lineRule="auto"/>
              <w:jc w:val="center"/>
              <w:rPr>
                <w:rFonts w:ascii="Times New Roman" w:eastAsia="Times New Roman" w:hAnsi="Times New Roman"/>
                <w:b/>
                <w:bCs/>
                <w:sz w:val="28"/>
                <w:szCs w:val="28"/>
              </w:rPr>
            </w:pPr>
            <w:r w:rsidRPr="00C163D6">
              <w:rPr>
                <w:rFonts w:ascii="Times New Roman" w:eastAsia="Times New Roman" w:hAnsi="Times New Roman"/>
                <w:b/>
                <w:bCs/>
                <w:sz w:val="28"/>
                <w:szCs w:val="28"/>
              </w:rPr>
              <w:t>Nguyễn Xuân Phúc</w:t>
            </w:r>
          </w:p>
        </w:tc>
      </w:tr>
    </w:tbl>
    <w:p w:rsidR="00172C9A" w:rsidRPr="00172C9A" w:rsidRDefault="00172C9A">
      <w:pPr>
        <w:spacing w:before="120" w:after="120" w:line="240" w:lineRule="auto"/>
        <w:ind w:firstLine="720"/>
        <w:jc w:val="both"/>
        <w:rPr>
          <w:rFonts w:ascii="Times New Roman" w:hAnsi="Times New Roman"/>
          <w:sz w:val="28"/>
          <w:szCs w:val="28"/>
        </w:rPr>
      </w:pPr>
    </w:p>
    <w:sectPr w:rsidR="00172C9A" w:rsidRPr="00172C9A" w:rsidSect="00A726DA">
      <w:headerReference w:type="default" r:id="rId8"/>
      <w:footerReference w:type="default" r:id="rId9"/>
      <w:pgSz w:w="11909" w:h="16834" w:code="9"/>
      <w:pgMar w:top="1134" w:right="1138" w:bottom="1134" w:left="1699" w:header="80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1FB" w:rsidRDefault="009371FB" w:rsidP="00A32C88">
      <w:pPr>
        <w:spacing w:after="0" w:line="240" w:lineRule="auto"/>
      </w:pPr>
      <w:r>
        <w:separator/>
      </w:r>
    </w:p>
  </w:endnote>
  <w:endnote w:type="continuationSeparator" w:id="0">
    <w:p w:rsidR="009371FB" w:rsidRDefault="009371FB" w:rsidP="00A32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085407"/>
      <w:docPartObj>
        <w:docPartGallery w:val="Page Numbers (Bottom of Page)"/>
        <w:docPartUnique/>
      </w:docPartObj>
    </w:sdtPr>
    <w:sdtContent>
      <w:p w:rsidR="009371FB" w:rsidRDefault="00F44E4F">
        <w:pPr>
          <w:pStyle w:val="Footer"/>
          <w:jc w:val="right"/>
        </w:pPr>
        <w:fldSimple w:instr=" PAGE   \* MERGEFORMAT ">
          <w:r w:rsidR="000A4B9E">
            <w:rPr>
              <w:noProof/>
            </w:rPr>
            <w:t>3</w:t>
          </w:r>
        </w:fldSimple>
      </w:p>
    </w:sdtContent>
  </w:sdt>
  <w:p w:rsidR="009371FB" w:rsidRDefault="009371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1FB" w:rsidRDefault="009371FB" w:rsidP="00A32C88">
      <w:pPr>
        <w:spacing w:after="0" w:line="240" w:lineRule="auto"/>
      </w:pPr>
      <w:r>
        <w:separator/>
      </w:r>
    </w:p>
  </w:footnote>
  <w:footnote w:type="continuationSeparator" w:id="0">
    <w:p w:rsidR="009371FB" w:rsidRDefault="009371FB" w:rsidP="00A32C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09630"/>
      <w:docPartObj>
        <w:docPartGallery w:val="Page Numbers (Top of Page)"/>
        <w:docPartUnique/>
      </w:docPartObj>
    </w:sdtPr>
    <w:sdtContent>
      <w:p w:rsidR="009371FB" w:rsidRDefault="00F44E4F">
        <w:pPr>
          <w:pStyle w:val="Header"/>
          <w:jc w:val="center"/>
        </w:pPr>
        <w:fldSimple w:instr=" PAGE   \* MERGEFORMAT ">
          <w:r w:rsidR="000A4B9E">
            <w:rPr>
              <w:noProof/>
            </w:rPr>
            <w:t>3</w:t>
          </w:r>
        </w:fldSimple>
      </w:p>
    </w:sdtContent>
  </w:sdt>
  <w:p w:rsidR="009371FB" w:rsidRDefault="009371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576"/>
    <w:multiLevelType w:val="hybridMultilevel"/>
    <w:tmpl w:val="78EEC71A"/>
    <w:lvl w:ilvl="0" w:tplc="A282C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56729"/>
    <w:multiLevelType w:val="hybridMultilevel"/>
    <w:tmpl w:val="5EA8CE6C"/>
    <w:lvl w:ilvl="0" w:tplc="A282C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F35C35"/>
    <w:multiLevelType w:val="multilevel"/>
    <w:tmpl w:val="5860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BB6C51"/>
    <w:rsid w:val="00072B3C"/>
    <w:rsid w:val="00094267"/>
    <w:rsid w:val="000A4B9E"/>
    <w:rsid w:val="0011419D"/>
    <w:rsid w:val="00130880"/>
    <w:rsid w:val="00140DD2"/>
    <w:rsid w:val="00162456"/>
    <w:rsid w:val="00172C9A"/>
    <w:rsid w:val="00192478"/>
    <w:rsid w:val="001A5640"/>
    <w:rsid w:val="001B62D2"/>
    <w:rsid w:val="001D6381"/>
    <w:rsid w:val="001F73C1"/>
    <w:rsid w:val="00260852"/>
    <w:rsid w:val="002631EE"/>
    <w:rsid w:val="00266E95"/>
    <w:rsid w:val="002A6FBF"/>
    <w:rsid w:val="002B0ADE"/>
    <w:rsid w:val="002C1A9B"/>
    <w:rsid w:val="002D6301"/>
    <w:rsid w:val="00305B3A"/>
    <w:rsid w:val="00332217"/>
    <w:rsid w:val="003369CD"/>
    <w:rsid w:val="003449D5"/>
    <w:rsid w:val="003647C6"/>
    <w:rsid w:val="00394B18"/>
    <w:rsid w:val="004152B2"/>
    <w:rsid w:val="0043165E"/>
    <w:rsid w:val="00434E87"/>
    <w:rsid w:val="0049277F"/>
    <w:rsid w:val="004C4ACE"/>
    <w:rsid w:val="004D2A93"/>
    <w:rsid w:val="004D7501"/>
    <w:rsid w:val="004E1640"/>
    <w:rsid w:val="00534785"/>
    <w:rsid w:val="005433CC"/>
    <w:rsid w:val="0056579F"/>
    <w:rsid w:val="00566BA6"/>
    <w:rsid w:val="005762CC"/>
    <w:rsid w:val="00595887"/>
    <w:rsid w:val="00597415"/>
    <w:rsid w:val="005A763F"/>
    <w:rsid w:val="005E3749"/>
    <w:rsid w:val="00611E3E"/>
    <w:rsid w:val="006164C5"/>
    <w:rsid w:val="00621F7F"/>
    <w:rsid w:val="00622C05"/>
    <w:rsid w:val="006307F9"/>
    <w:rsid w:val="00631A2E"/>
    <w:rsid w:val="00633458"/>
    <w:rsid w:val="0065725E"/>
    <w:rsid w:val="0068276F"/>
    <w:rsid w:val="0069486C"/>
    <w:rsid w:val="006C08F2"/>
    <w:rsid w:val="006F7C85"/>
    <w:rsid w:val="007150FC"/>
    <w:rsid w:val="00717386"/>
    <w:rsid w:val="00730888"/>
    <w:rsid w:val="007329EF"/>
    <w:rsid w:val="00761427"/>
    <w:rsid w:val="007651B2"/>
    <w:rsid w:val="00771335"/>
    <w:rsid w:val="00785650"/>
    <w:rsid w:val="00790846"/>
    <w:rsid w:val="007A35E7"/>
    <w:rsid w:val="007A6612"/>
    <w:rsid w:val="007B78AC"/>
    <w:rsid w:val="008066E1"/>
    <w:rsid w:val="008219A3"/>
    <w:rsid w:val="0084128D"/>
    <w:rsid w:val="008624E9"/>
    <w:rsid w:val="008968FD"/>
    <w:rsid w:val="008A45D6"/>
    <w:rsid w:val="008B660D"/>
    <w:rsid w:val="00921B41"/>
    <w:rsid w:val="009371FB"/>
    <w:rsid w:val="00940B22"/>
    <w:rsid w:val="009422EA"/>
    <w:rsid w:val="00942DB7"/>
    <w:rsid w:val="009550C6"/>
    <w:rsid w:val="00970E68"/>
    <w:rsid w:val="00995CDF"/>
    <w:rsid w:val="009D0525"/>
    <w:rsid w:val="009D662B"/>
    <w:rsid w:val="009E0B83"/>
    <w:rsid w:val="009F74EC"/>
    <w:rsid w:val="00A0363A"/>
    <w:rsid w:val="00A04841"/>
    <w:rsid w:val="00A15CAE"/>
    <w:rsid w:val="00A21928"/>
    <w:rsid w:val="00A32C88"/>
    <w:rsid w:val="00A33938"/>
    <w:rsid w:val="00A50E3A"/>
    <w:rsid w:val="00A63767"/>
    <w:rsid w:val="00A70ED6"/>
    <w:rsid w:val="00A726DA"/>
    <w:rsid w:val="00A97E0C"/>
    <w:rsid w:val="00AA3819"/>
    <w:rsid w:val="00AB245D"/>
    <w:rsid w:val="00AC5F9C"/>
    <w:rsid w:val="00AE3038"/>
    <w:rsid w:val="00B37A72"/>
    <w:rsid w:val="00B37EE5"/>
    <w:rsid w:val="00B40467"/>
    <w:rsid w:val="00B46DC4"/>
    <w:rsid w:val="00B54EC0"/>
    <w:rsid w:val="00B565ED"/>
    <w:rsid w:val="00B60224"/>
    <w:rsid w:val="00B77E02"/>
    <w:rsid w:val="00B83B2F"/>
    <w:rsid w:val="00BB2AC9"/>
    <w:rsid w:val="00BB6C51"/>
    <w:rsid w:val="00BD4935"/>
    <w:rsid w:val="00BE26B8"/>
    <w:rsid w:val="00C163D6"/>
    <w:rsid w:val="00C175D8"/>
    <w:rsid w:val="00C33D1E"/>
    <w:rsid w:val="00C34358"/>
    <w:rsid w:val="00C35544"/>
    <w:rsid w:val="00C525C0"/>
    <w:rsid w:val="00C539E5"/>
    <w:rsid w:val="00C578DA"/>
    <w:rsid w:val="00CA6404"/>
    <w:rsid w:val="00CB22E2"/>
    <w:rsid w:val="00CD3052"/>
    <w:rsid w:val="00D03434"/>
    <w:rsid w:val="00D06D20"/>
    <w:rsid w:val="00D26194"/>
    <w:rsid w:val="00D37E34"/>
    <w:rsid w:val="00D4746C"/>
    <w:rsid w:val="00D61213"/>
    <w:rsid w:val="00D75F75"/>
    <w:rsid w:val="00D8529F"/>
    <w:rsid w:val="00D87636"/>
    <w:rsid w:val="00DB2D2D"/>
    <w:rsid w:val="00DB4A7C"/>
    <w:rsid w:val="00DC4ACC"/>
    <w:rsid w:val="00DD0CFE"/>
    <w:rsid w:val="00DE789C"/>
    <w:rsid w:val="00DF065C"/>
    <w:rsid w:val="00DF78B2"/>
    <w:rsid w:val="00E04779"/>
    <w:rsid w:val="00E06732"/>
    <w:rsid w:val="00E14E3C"/>
    <w:rsid w:val="00E1599E"/>
    <w:rsid w:val="00E2386B"/>
    <w:rsid w:val="00E2453A"/>
    <w:rsid w:val="00E24925"/>
    <w:rsid w:val="00E529C0"/>
    <w:rsid w:val="00E52A3B"/>
    <w:rsid w:val="00E54ECB"/>
    <w:rsid w:val="00E70C21"/>
    <w:rsid w:val="00E84E72"/>
    <w:rsid w:val="00EA2D11"/>
    <w:rsid w:val="00EB2AC3"/>
    <w:rsid w:val="00EB4009"/>
    <w:rsid w:val="00EB523F"/>
    <w:rsid w:val="00EE4CBA"/>
    <w:rsid w:val="00EF5271"/>
    <w:rsid w:val="00EF68B6"/>
    <w:rsid w:val="00F06097"/>
    <w:rsid w:val="00F11A16"/>
    <w:rsid w:val="00F1541C"/>
    <w:rsid w:val="00F158AB"/>
    <w:rsid w:val="00F32F98"/>
    <w:rsid w:val="00F44407"/>
    <w:rsid w:val="00F44E4F"/>
    <w:rsid w:val="00F50BBB"/>
    <w:rsid w:val="00F56796"/>
    <w:rsid w:val="00F75F4F"/>
    <w:rsid w:val="00F940C1"/>
    <w:rsid w:val="00FB3753"/>
    <w:rsid w:val="00FE2AF2"/>
    <w:rsid w:val="00FF24D1"/>
    <w:rsid w:val="00FF7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01"/>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C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6C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6C51"/>
    <w:pPr>
      <w:ind w:left="720"/>
      <w:contextualSpacing/>
    </w:pPr>
  </w:style>
  <w:style w:type="character" w:styleId="IntenseEmphasis">
    <w:name w:val="Intense Emphasis"/>
    <w:basedOn w:val="DefaultParagraphFont"/>
    <w:uiPriority w:val="21"/>
    <w:qFormat/>
    <w:rsid w:val="00D06D20"/>
    <w:rPr>
      <w:b/>
      <w:bCs/>
      <w:i/>
      <w:iCs/>
      <w:color w:val="4F81BD" w:themeColor="accent1"/>
    </w:rPr>
  </w:style>
  <w:style w:type="paragraph" w:customStyle="1" w:styleId="Dieu">
    <w:name w:val="Dieu"/>
    <w:basedOn w:val="Normal"/>
    <w:link w:val="DieuChar"/>
    <w:autoRedefine/>
    <w:qFormat/>
    <w:rsid w:val="002D6301"/>
    <w:pPr>
      <w:keepNext/>
      <w:tabs>
        <w:tab w:val="left" w:pos="4540"/>
      </w:tabs>
      <w:spacing w:before="120" w:after="120" w:line="240" w:lineRule="auto"/>
      <w:ind w:firstLine="720"/>
      <w:jc w:val="both"/>
    </w:pPr>
    <w:rPr>
      <w:rFonts w:ascii="Times New Roman" w:eastAsia="Times New Roman" w:hAnsi="Times New Roman"/>
      <w:i/>
      <w:sz w:val="28"/>
      <w:szCs w:val="28"/>
    </w:rPr>
  </w:style>
  <w:style w:type="character" w:customStyle="1" w:styleId="DieuChar">
    <w:name w:val="Dieu Char"/>
    <w:link w:val="Dieu"/>
    <w:rsid w:val="002D6301"/>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A32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C88"/>
    <w:rPr>
      <w:rFonts w:ascii="Calibri" w:eastAsia="Calibri" w:hAnsi="Calibri" w:cs="Times New Roman"/>
    </w:rPr>
  </w:style>
  <w:style w:type="paragraph" w:styleId="Footer">
    <w:name w:val="footer"/>
    <w:basedOn w:val="Normal"/>
    <w:link w:val="FooterChar"/>
    <w:uiPriority w:val="99"/>
    <w:unhideWhenUsed/>
    <w:rsid w:val="00A32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C88"/>
    <w:rPr>
      <w:rFonts w:ascii="Calibri" w:eastAsia="Calibri" w:hAnsi="Calibri" w:cs="Times New Roman"/>
    </w:rPr>
  </w:style>
  <w:style w:type="character" w:customStyle="1" w:styleId="apple-converted-space">
    <w:name w:val="apple-converted-space"/>
    <w:basedOn w:val="DefaultParagraphFont"/>
    <w:rsid w:val="0069486C"/>
  </w:style>
  <w:style w:type="character" w:styleId="Hyperlink">
    <w:name w:val="Hyperlink"/>
    <w:basedOn w:val="DefaultParagraphFont"/>
    <w:uiPriority w:val="99"/>
    <w:semiHidden/>
    <w:unhideWhenUsed/>
    <w:rsid w:val="0069486C"/>
    <w:rPr>
      <w:color w:val="0000FF"/>
      <w:u w:val="single"/>
    </w:rPr>
  </w:style>
</w:styles>
</file>

<file path=word/webSettings.xml><?xml version="1.0" encoding="utf-8"?>
<w:webSettings xmlns:r="http://schemas.openxmlformats.org/officeDocument/2006/relationships" xmlns:w="http://schemas.openxmlformats.org/wordprocessingml/2006/main">
  <w:divs>
    <w:div w:id="194588742">
      <w:bodyDiv w:val="1"/>
      <w:marLeft w:val="0"/>
      <w:marRight w:val="0"/>
      <w:marTop w:val="0"/>
      <w:marBottom w:val="0"/>
      <w:divBdr>
        <w:top w:val="none" w:sz="0" w:space="0" w:color="auto"/>
        <w:left w:val="none" w:sz="0" w:space="0" w:color="auto"/>
        <w:bottom w:val="none" w:sz="0" w:space="0" w:color="auto"/>
        <w:right w:val="none" w:sz="0" w:space="0" w:color="auto"/>
      </w:divBdr>
    </w:div>
    <w:div w:id="14999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276B8-30FC-4A84-8953-0568CEBD5795}">
  <ds:schemaRefs>
    <ds:schemaRef ds:uri="http://schemas.openxmlformats.org/officeDocument/2006/bibliography"/>
  </ds:schemaRefs>
</ds:datastoreItem>
</file>

<file path=customXml/itemProps2.xml><?xml version="1.0" encoding="utf-8"?>
<ds:datastoreItem xmlns:ds="http://schemas.openxmlformats.org/officeDocument/2006/customXml" ds:itemID="{42AD8231-61D2-4DE4-9643-AFFB2F4272C0}"/>
</file>

<file path=customXml/itemProps3.xml><?xml version="1.0" encoding="utf-8"?>
<ds:datastoreItem xmlns:ds="http://schemas.openxmlformats.org/officeDocument/2006/customXml" ds:itemID="{D49BE8D5-48FF-440E-A4E1-2643B27BE0DC}"/>
</file>

<file path=customXml/itemProps4.xml><?xml version="1.0" encoding="utf-8"?>
<ds:datastoreItem xmlns:ds="http://schemas.openxmlformats.org/officeDocument/2006/customXml" ds:itemID="{B6F7DD25-42F8-4BB7-B825-38106098F99D}"/>
</file>

<file path=docProps/app.xml><?xml version="1.0" encoding="utf-8"?>
<Properties xmlns="http://schemas.openxmlformats.org/officeDocument/2006/extended-properties" xmlns:vt="http://schemas.openxmlformats.org/officeDocument/2006/docPropsVTypes">
  <Template>Normal.dotm</Template>
  <TotalTime>2</TotalTime>
  <Pages>5</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nguyenduythien</dc:creator>
  <cp:lastModifiedBy>Nguyen Son Vinh</cp:lastModifiedBy>
  <cp:revision>2</cp:revision>
  <cp:lastPrinted>2020-03-23T06:50:00Z</cp:lastPrinted>
  <dcterms:created xsi:type="dcterms:W3CDTF">2020-03-23T06:50:00Z</dcterms:created>
  <dcterms:modified xsi:type="dcterms:W3CDTF">2020-03-23T06:50:00Z</dcterms:modified>
</cp:coreProperties>
</file>